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4F" w:rsidRPr="00701952" w:rsidRDefault="00054B54" w:rsidP="00054B54">
      <w:pPr>
        <w:jc w:val="center"/>
        <w:rPr>
          <w:rFonts w:ascii="Myriad Pro" w:hAnsi="Myriad Pro"/>
          <w:b/>
          <w:sz w:val="28"/>
          <w:szCs w:val="24"/>
        </w:rPr>
      </w:pPr>
      <w:r w:rsidRPr="00701952">
        <w:rPr>
          <w:rFonts w:ascii="Myriad Pro" w:hAnsi="Myriad Pro"/>
          <w:b/>
          <w:noProof/>
          <w:sz w:val="28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 wp14:anchorId="69CF930C" wp14:editId="5B49130B">
            <wp:simplePos x="627380" y="538480"/>
            <wp:positionH relativeFrom="margin">
              <wp:align>left</wp:align>
            </wp:positionH>
            <wp:positionV relativeFrom="margin">
              <wp:align>top</wp:align>
            </wp:positionV>
            <wp:extent cx="1801495" cy="1801495"/>
            <wp:effectExtent l="0" t="0" r="0" b="0"/>
            <wp:wrapSquare wrapText="bothSides"/>
            <wp:docPr id="1" name="Slika 1" descr="C:\Users\Uporabnik\Documents\LOGOTIPI Knjižnica in IKC\Knjižnica IKC logtip brez ozadja\IKC - PNG brez ozad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cuments\LOGOTIPI Knjižnica in IKC\Knjižnica IKC logtip brez ozadja\IKC - PNG brez ozad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37" cy="180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7B" w:rsidRPr="00701952">
        <w:rPr>
          <w:rFonts w:ascii="Myriad Pro" w:hAnsi="Myriad Pro"/>
          <w:b/>
          <w:sz w:val="28"/>
          <w:szCs w:val="24"/>
        </w:rPr>
        <w:t>MALA</w:t>
      </w:r>
      <w:r w:rsidRPr="00701952">
        <w:rPr>
          <w:rFonts w:ascii="Myriad Pro" w:hAnsi="Myriad Pro"/>
          <w:b/>
          <w:sz w:val="28"/>
          <w:szCs w:val="24"/>
        </w:rPr>
        <w:t xml:space="preserve"> DVORANA</w:t>
      </w:r>
    </w:p>
    <w:p w:rsidR="00054B54" w:rsidRPr="00701952" w:rsidRDefault="002E4D7B" w:rsidP="00054B54">
      <w:pPr>
        <w:jc w:val="center"/>
        <w:rPr>
          <w:rFonts w:ascii="Myriad Pro" w:hAnsi="Myriad Pro"/>
          <w:b/>
          <w:sz w:val="28"/>
          <w:szCs w:val="24"/>
        </w:rPr>
      </w:pPr>
      <w:r w:rsidRPr="00701952">
        <w:rPr>
          <w:rFonts w:ascii="Myriad Pro" w:hAnsi="Myriad Pro"/>
          <w:b/>
          <w:sz w:val="28"/>
          <w:szCs w:val="24"/>
        </w:rPr>
        <w:t>Obrazec za najem male</w:t>
      </w:r>
      <w:r w:rsidR="00054B54" w:rsidRPr="00701952">
        <w:rPr>
          <w:rFonts w:ascii="Myriad Pro" w:hAnsi="Myriad Pro"/>
          <w:b/>
          <w:sz w:val="28"/>
          <w:szCs w:val="24"/>
        </w:rPr>
        <w:t xml:space="preserve"> dvorane</w:t>
      </w:r>
      <w:r w:rsidR="008065FC" w:rsidRPr="00701952">
        <w:rPr>
          <w:rFonts w:ascii="Myriad Pro" w:hAnsi="Myriad Pro"/>
          <w:b/>
          <w:sz w:val="28"/>
          <w:szCs w:val="24"/>
        </w:rPr>
        <w:t xml:space="preserve"> IKC</w:t>
      </w:r>
    </w:p>
    <w:p w:rsidR="00054B54" w:rsidRPr="00701952" w:rsidRDefault="00234F15" w:rsidP="00054B54">
      <w:pPr>
        <w:rPr>
          <w:rFonts w:ascii="Myriad Pro" w:hAnsi="Myriad Pro"/>
          <w:sz w:val="24"/>
          <w:szCs w:val="24"/>
        </w:rPr>
      </w:pPr>
      <w:r w:rsidRPr="00701952">
        <w:rPr>
          <w:rFonts w:ascii="Myriad Pro" w:hAnsi="Myriad Pro"/>
          <w:sz w:val="24"/>
          <w:szCs w:val="24"/>
        </w:rPr>
        <w:tab/>
      </w:r>
      <w:r w:rsidR="00786A78" w:rsidRPr="00701952">
        <w:rPr>
          <w:rFonts w:ascii="Myriad Pro" w:hAnsi="Myriad Pro"/>
          <w:sz w:val="24"/>
          <w:szCs w:val="24"/>
        </w:rPr>
        <w:t>Kapaciteta 60 sedišč.</w:t>
      </w:r>
    </w:p>
    <w:p w:rsidR="00786A78" w:rsidRDefault="00786A78" w:rsidP="00786A78">
      <w:pPr>
        <w:pStyle w:val="Odstavekseznama"/>
        <w:jc w:val="both"/>
        <w:rPr>
          <w:rFonts w:ascii="Myriad Pro" w:hAnsi="Myriad Pro"/>
          <w:sz w:val="24"/>
          <w:szCs w:val="24"/>
        </w:rPr>
      </w:pPr>
      <w:r w:rsidRPr="00701952">
        <w:rPr>
          <w:rFonts w:ascii="Myriad Pro" w:hAnsi="Myriad Pro"/>
          <w:sz w:val="24"/>
          <w:szCs w:val="24"/>
        </w:rPr>
        <w:t>Mala dvorana je seminarska dvorana, namenjena predavanjem, izobraževanjem, okroglim mizam, strokovnim posvetom in vadbam.</w:t>
      </w:r>
    </w:p>
    <w:p w:rsidR="00701952" w:rsidRPr="00701952" w:rsidRDefault="00701952" w:rsidP="00786A78">
      <w:pPr>
        <w:pStyle w:val="Odstavekseznama"/>
        <w:jc w:val="both"/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A75FF" w:rsidRPr="00701952" w:rsidTr="00377DD0">
        <w:tc>
          <w:tcPr>
            <w:tcW w:w="9636" w:type="dxa"/>
            <w:gridSpan w:val="2"/>
            <w:shd w:val="clear" w:color="auto" w:fill="C00000"/>
          </w:tcPr>
          <w:p w:rsidR="00DA75FF" w:rsidRPr="00701952" w:rsidRDefault="00DA75FF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b/>
                <w:sz w:val="24"/>
                <w:szCs w:val="24"/>
              </w:rPr>
              <w:t>PODATKI O NAJEMNIKU</w:t>
            </w:r>
          </w:p>
        </w:tc>
      </w:tr>
      <w:tr w:rsidR="00054B54" w:rsidRPr="00701952" w:rsidTr="002761FE">
        <w:tc>
          <w:tcPr>
            <w:tcW w:w="4361" w:type="dxa"/>
          </w:tcPr>
          <w:p w:rsidR="00054B54" w:rsidRPr="00701952" w:rsidRDefault="00054B54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Najemnik</w:t>
            </w:r>
            <w:r w:rsidR="002761FE" w:rsidRPr="00701952">
              <w:rPr>
                <w:rFonts w:ascii="Myriad Pro" w:hAnsi="Myriad Pro"/>
                <w:sz w:val="24"/>
                <w:szCs w:val="24"/>
              </w:rPr>
              <w:t xml:space="preserve"> (polni naziv)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3909357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701952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701952" w:rsidTr="002761FE">
        <w:tc>
          <w:tcPr>
            <w:tcW w:w="4361" w:type="dxa"/>
          </w:tcPr>
          <w:p w:rsidR="00054B54" w:rsidRPr="00701952" w:rsidRDefault="00054B54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Naslov</w:t>
            </w:r>
            <w:r w:rsidR="002761FE" w:rsidRPr="00701952">
              <w:rPr>
                <w:rFonts w:ascii="Myriad Pro" w:hAnsi="Myriad Pro"/>
                <w:sz w:val="24"/>
                <w:szCs w:val="24"/>
              </w:rPr>
              <w:t xml:space="preserve"> (sedež društva)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246083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701952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701952" w:rsidTr="002761FE">
        <w:tc>
          <w:tcPr>
            <w:tcW w:w="4361" w:type="dxa"/>
          </w:tcPr>
          <w:p w:rsidR="00054B54" w:rsidRPr="00701952" w:rsidRDefault="00377DD0" w:rsidP="00377DD0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Odgovorna </w:t>
            </w:r>
            <w:r w:rsidR="00054B54" w:rsidRPr="00701952">
              <w:rPr>
                <w:rFonts w:ascii="Myriad Pro" w:hAnsi="Myriad Pro"/>
                <w:sz w:val="24"/>
                <w:szCs w:val="24"/>
              </w:rPr>
              <w:t>oseba</w:t>
            </w:r>
            <w:r w:rsidRPr="00701952">
              <w:rPr>
                <w:rFonts w:ascii="Myriad Pro" w:hAnsi="Myriad Pro"/>
                <w:sz w:val="24"/>
                <w:szCs w:val="24"/>
              </w:rPr>
              <w:t xml:space="preserve"> (pravna oseba)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1130449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701952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701952" w:rsidTr="002761FE">
        <w:tc>
          <w:tcPr>
            <w:tcW w:w="4361" w:type="dxa"/>
          </w:tcPr>
          <w:p w:rsidR="00054B54" w:rsidRPr="00701952" w:rsidRDefault="00054B54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Telefon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8409217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701952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054B54" w:rsidRPr="00701952" w:rsidTr="002761FE">
        <w:tc>
          <w:tcPr>
            <w:tcW w:w="4361" w:type="dxa"/>
          </w:tcPr>
          <w:p w:rsidR="00054B54" w:rsidRPr="00701952" w:rsidRDefault="00054B54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E-pošta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5044820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054B54" w:rsidRPr="00701952" w:rsidRDefault="004A5016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054B54" w:rsidRPr="00701952" w:rsidRDefault="00054B54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C4609" w:rsidRPr="00701952" w:rsidTr="00DC4609">
        <w:tc>
          <w:tcPr>
            <w:tcW w:w="9636" w:type="dxa"/>
            <w:gridSpan w:val="2"/>
            <w:shd w:val="clear" w:color="auto" w:fill="C00000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PODATKI O PLAČNIKU – za izstavitev računa</w:t>
            </w:r>
          </w:p>
        </w:tc>
      </w:tr>
      <w:tr w:rsidR="00DC4609" w:rsidRPr="00701952" w:rsidTr="00DC4609">
        <w:tc>
          <w:tcPr>
            <w:tcW w:w="4361" w:type="dxa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Plačnik (ime pravne osebe)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38899786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701952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701952" w:rsidTr="00DC4609">
        <w:tc>
          <w:tcPr>
            <w:tcW w:w="4361" w:type="dxa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Naslov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4270765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701952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701952" w:rsidTr="00DC4609">
        <w:tc>
          <w:tcPr>
            <w:tcW w:w="4361" w:type="dxa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Kontaktna oseba 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935676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701952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701952" w:rsidTr="00DC4609">
        <w:tc>
          <w:tcPr>
            <w:tcW w:w="4361" w:type="dxa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Telefon kontaktne osebe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8038426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701952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701952" w:rsidTr="00DC4609">
        <w:tc>
          <w:tcPr>
            <w:tcW w:w="4361" w:type="dxa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E-pošta 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8183130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701952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C4609" w:rsidRPr="00701952" w:rsidTr="00DC4609">
        <w:tc>
          <w:tcPr>
            <w:tcW w:w="4361" w:type="dxa"/>
          </w:tcPr>
          <w:p w:rsidR="00DC4609" w:rsidRPr="00701952" w:rsidRDefault="00DC4609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ID za DDV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85664617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C4609" w:rsidRPr="00701952" w:rsidRDefault="008065FC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DC4609" w:rsidRPr="00701952" w:rsidRDefault="00DC4609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2761FE" w:rsidRPr="00701952" w:rsidTr="002761FE">
        <w:tc>
          <w:tcPr>
            <w:tcW w:w="9636" w:type="dxa"/>
            <w:gridSpan w:val="2"/>
            <w:shd w:val="clear" w:color="auto" w:fill="C00000"/>
          </w:tcPr>
          <w:p w:rsidR="002761FE" w:rsidRPr="00701952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PODATKI O NAJEMU</w:t>
            </w:r>
            <w:r w:rsidR="00E871FB" w:rsidRPr="00701952">
              <w:rPr>
                <w:rFonts w:ascii="Myriad Pro" w:hAnsi="Myriad Pro"/>
                <w:sz w:val="24"/>
                <w:szCs w:val="24"/>
              </w:rPr>
              <w:t xml:space="preserve"> </w:t>
            </w:r>
            <w:r w:rsidR="00786A78" w:rsidRPr="00701952">
              <w:rPr>
                <w:rFonts w:ascii="Myriad Pro" w:hAnsi="Myriad Pro"/>
                <w:sz w:val="24"/>
                <w:szCs w:val="24"/>
              </w:rPr>
              <w:t>(sklepanje letne pogodbe, za redna tedenska srečanja)</w:t>
            </w:r>
          </w:p>
        </w:tc>
      </w:tr>
      <w:tr w:rsidR="002761FE" w:rsidRPr="00701952" w:rsidTr="002761FE">
        <w:tc>
          <w:tcPr>
            <w:tcW w:w="4361" w:type="dxa"/>
          </w:tcPr>
          <w:p w:rsidR="002761FE" w:rsidRPr="00701952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Datum najema (lahko je več terminov)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621914386"/>
            <w:placeholder>
              <w:docPart w:val="DefaultPlaceholder_1082065160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75" w:type="dxa"/>
              </w:tcPr>
              <w:p w:rsidR="002761FE" w:rsidRPr="00701952" w:rsidRDefault="00DC4609" w:rsidP="00DC4609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datum.</w:t>
                </w:r>
              </w:p>
            </w:tc>
          </w:sdtContent>
        </w:sdt>
      </w:tr>
      <w:tr w:rsidR="002761FE" w:rsidRPr="00701952" w:rsidTr="002761FE">
        <w:tc>
          <w:tcPr>
            <w:tcW w:w="4361" w:type="dxa"/>
          </w:tcPr>
          <w:p w:rsidR="002761FE" w:rsidRPr="00701952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Ura začetka </w:t>
            </w:r>
            <w:r w:rsidRPr="00701952">
              <w:rPr>
                <w:rFonts w:ascii="Myriad Pro" w:hAnsi="Myriad Pro"/>
                <w:b/>
                <w:sz w:val="24"/>
                <w:szCs w:val="24"/>
              </w:rPr>
              <w:t>PRIPRAVE</w:t>
            </w:r>
            <w:r w:rsidRPr="00701952">
              <w:rPr>
                <w:rFonts w:ascii="Myriad Pro" w:hAnsi="Myriad Pro"/>
                <w:sz w:val="24"/>
                <w:szCs w:val="24"/>
              </w:rPr>
              <w:t xml:space="preserve"> dvorane (prihod nastopajočih, izvajalcev)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208796797"/>
            <w:placeholder>
              <w:docPart w:val="7188185B8AD449579B4C72F642867A15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701952" w:rsidRDefault="00DC4609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701952" w:rsidTr="002761FE">
        <w:tc>
          <w:tcPr>
            <w:tcW w:w="4361" w:type="dxa"/>
          </w:tcPr>
          <w:p w:rsidR="002761FE" w:rsidRPr="00701952" w:rsidRDefault="002761FE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Predvidena ura zaključka uporabe prostorov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48786871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701952" w:rsidRDefault="00DC4609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701952" w:rsidTr="002761FE">
        <w:tc>
          <w:tcPr>
            <w:tcW w:w="4361" w:type="dxa"/>
          </w:tcPr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Predvideno število obiskovalcev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525597755"/>
            <w:placeholder>
              <w:docPart w:val="48250D720F4741328468F015AD1EAFA0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2761FE" w:rsidRPr="00701952" w:rsidRDefault="002761FE" w:rsidP="008B7BBB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2761FE" w:rsidRPr="00701952" w:rsidRDefault="002761FE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61"/>
        <w:gridCol w:w="5275"/>
      </w:tblGrid>
      <w:tr w:rsidR="00DA75FF" w:rsidRPr="00701952" w:rsidTr="002761FE">
        <w:tc>
          <w:tcPr>
            <w:tcW w:w="9636" w:type="dxa"/>
            <w:gridSpan w:val="2"/>
            <w:shd w:val="clear" w:color="auto" w:fill="C00000"/>
          </w:tcPr>
          <w:p w:rsidR="00DA75FF" w:rsidRPr="00701952" w:rsidRDefault="00DA75FF" w:rsidP="007969E1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b/>
                <w:sz w:val="24"/>
                <w:szCs w:val="24"/>
              </w:rPr>
              <w:t>PODATKI O PRIREDITVI</w:t>
            </w:r>
            <w:r w:rsidR="00E871FB" w:rsidRPr="00701952">
              <w:rPr>
                <w:rFonts w:ascii="Myriad Pro" w:hAnsi="Myriad Pro"/>
                <w:b/>
                <w:sz w:val="24"/>
                <w:szCs w:val="24"/>
              </w:rPr>
              <w:t xml:space="preserve"> </w:t>
            </w:r>
            <w:r w:rsidR="007969E1" w:rsidRPr="00701952">
              <w:rPr>
                <w:rFonts w:ascii="Myriad Pro" w:hAnsi="Myriad Pro"/>
                <w:b/>
                <w:sz w:val="24"/>
                <w:szCs w:val="24"/>
              </w:rPr>
              <w:t>(</w:t>
            </w:r>
            <w:r w:rsidR="00786A78" w:rsidRPr="00701952">
              <w:rPr>
                <w:rFonts w:ascii="Myriad Pro" w:hAnsi="Myriad Pro"/>
                <w:b/>
                <w:sz w:val="24"/>
                <w:szCs w:val="24"/>
              </w:rPr>
              <w:t>enkratni najem)</w:t>
            </w:r>
          </w:p>
        </w:tc>
      </w:tr>
      <w:tr w:rsidR="00F40348" w:rsidRPr="00701952" w:rsidTr="002761FE">
        <w:tc>
          <w:tcPr>
            <w:tcW w:w="4361" w:type="dxa"/>
          </w:tcPr>
          <w:p w:rsidR="00F40348" w:rsidRPr="00701952" w:rsidRDefault="00DC4609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Ime</w:t>
            </w:r>
            <w:r w:rsidR="00F40348" w:rsidRPr="00701952">
              <w:rPr>
                <w:rFonts w:ascii="Myriad Pro" w:hAnsi="Myriad Pro"/>
                <w:sz w:val="24"/>
                <w:szCs w:val="24"/>
              </w:rPr>
              <w:t xml:space="preserve"> prireditve/dogodka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2839531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F40348" w:rsidRPr="00701952" w:rsidRDefault="004A5016" w:rsidP="00C526B5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2761FE" w:rsidRPr="00701952" w:rsidTr="002761FE">
        <w:tc>
          <w:tcPr>
            <w:tcW w:w="4361" w:type="dxa"/>
          </w:tcPr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Datum prireditve/dogodka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132605202"/>
            <w:placeholder>
              <w:docPart w:val="E952FEBB467E43C28C35FA01C2534F9D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75" w:type="dxa"/>
              </w:tcPr>
              <w:p w:rsidR="002761FE" w:rsidRPr="00701952" w:rsidRDefault="002761FE" w:rsidP="008B7BBB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datum.</w:t>
                </w:r>
              </w:p>
            </w:tc>
          </w:sdtContent>
        </w:sdt>
      </w:tr>
      <w:tr w:rsidR="00D93EBE" w:rsidRPr="00701952" w:rsidTr="002761FE">
        <w:tc>
          <w:tcPr>
            <w:tcW w:w="4361" w:type="dxa"/>
          </w:tcPr>
          <w:p w:rsidR="00D93EBE" w:rsidRPr="00701952" w:rsidRDefault="00D93EBE" w:rsidP="00B308CA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Ura začetka </w:t>
            </w:r>
            <w:r w:rsidRPr="00701952">
              <w:rPr>
                <w:rFonts w:ascii="Myriad Pro" w:hAnsi="Myriad Pro"/>
                <w:b/>
                <w:sz w:val="24"/>
                <w:szCs w:val="24"/>
              </w:rPr>
              <w:t>PRIPRAVE</w:t>
            </w:r>
            <w:r w:rsidRPr="00701952">
              <w:rPr>
                <w:rFonts w:ascii="Myriad Pro" w:hAnsi="Myriad Pro"/>
                <w:sz w:val="24"/>
                <w:szCs w:val="24"/>
              </w:rPr>
              <w:t xml:space="preserve"> dvorane (prihod nastopajočih, izvajalcev)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85253680"/>
            <w:placeholder>
              <w:docPart w:val="30C3B34FA0B84B7C91E22D183D836C58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93EBE" w:rsidRPr="00701952" w:rsidRDefault="00D93EBE" w:rsidP="00B308CA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93EBE" w:rsidRPr="00701952" w:rsidTr="002761FE">
        <w:tc>
          <w:tcPr>
            <w:tcW w:w="4361" w:type="dxa"/>
          </w:tcPr>
          <w:p w:rsidR="00D93EBE" w:rsidRPr="00701952" w:rsidRDefault="00D93EBE" w:rsidP="00B308CA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Predvidena ura zaključka uporabe prostorov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364065552"/>
            <w:placeholder>
              <w:docPart w:val="B8495F1F7F974523923CFA49E91F1074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93EBE" w:rsidRPr="00701952" w:rsidRDefault="00D93EBE" w:rsidP="00B308CA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93EBE" w:rsidRPr="00701952" w:rsidTr="002761FE">
        <w:tc>
          <w:tcPr>
            <w:tcW w:w="4361" w:type="dxa"/>
          </w:tcPr>
          <w:p w:rsidR="00D93EBE" w:rsidRPr="00701952" w:rsidRDefault="00D93EBE" w:rsidP="00C526B5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Odgovorna oseba (za izvedbo prireditve)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008879419"/>
            <w:placeholder>
              <w:docPart w:val="D3417E02F6394FEC91A60DDC1C030089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93EBE" w:rsidRPr="00701952" w:rsidRDefault="00D93EBE" w:rsidP="00851FDE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93EBE" w:rsidRPr="00701952" w:rsidTr="002761FE">
        <w:tc>
          <w:tcPr>
            <w:tcW w:w="4361" w:type="dxa"/>
          </w:tcPr>
          <w:p w:rsidR="00D93EBE" w:rsidRPr="00701952" w:rsidRDefault="00D93EBE" w:rsidP="00C86097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Telefonska št. kontaktne osebe 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886440680"/>
            <w:placeholder>
              <w:docPart w:val="A7E86D267518435FA490B6C197AB4D80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93EBE" w:rsidRPr="00701952" w:rsidRDefault="00D93EBE" w:rsidP="00C526B5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93EBE" w:rsidRPr="00701952" w:rsidTr="002761FE">
        <w:tc>
          <w:tcPr>
            <w:tcW w:w="4361" w:type="dxa"/>
          </w:tcPr>
          <w:p w:rsidR="00D93EBE" w:rsidRPr="00701952" w:rsidRDefault="00D93EBE" w:rsidP="00377DD0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Predvideno število nastopajočih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1934853619"/>
            <w:placeholder>
              <w:docPart w:val="541CC8E8E320442C861C5ECC7DF8CC50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93EBE" w:rsidRPr="00701952" w:rsidRDefault="00D93EBE" w:rsidP="00C526B5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  <w:tr w:rsidR="00D93EBE" w:rsidRPr="00701952" w:rsidTr="002761FE">
        <w:tc>
          <w:tcPr>
            <w:tcW w:w="4361" w:type="dxa"/>
          </w:tcPr>
          <w:p w:rsidR="00D93EBE" w:rsidRPr="00701952" w:rsidRDefault="00D93EB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Predvideno število obiskovalcev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1606187141"/>
            <w:placeholder>
              <w:docPart w:val="72A185C434204FAE8B754BE103AA5B1D"/>
            </w:placeholder>
            <w:showingPlcHdr/>
            <w:text/>
          </w:sdtPr>
          <w:sdtEndPr/>
          <w:sdtContent>
            <w:tc>
              <w:tcPr>
                <w:tcW w:w="5275" w:type="dxa"/>
              </w:tcPr>
              <w:p w:rsidR="00D93EBE" w:rsidRPr="00701952" w:rsidRDefault="00D93EBE" w:rsidP="008B7BBB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DC4609" w:rsidRPr="00701952" w:rsidRDefault="00DC4609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54"/>
        <w:gridCol w:w="1276"/>
        <w:gridCol w:w="1306"/>
      </w:tblGrid>
      <w:tr w:rsidR="00DA75FF" w:rsidRPr="00701952" w:rsidTr="00377DD0">
        <w:tc>
          <w:tcPr>
            <w:tcW w:w="9636" w:type="dxa"/>
            <w:gridSpan w:val="3"/>
            <w:shd w:val="clear" w:color="auto" w:fill="C00000"/>
          </w:tcPr>
          <w:p w:rsidR="00DA75FF" w:rsidRPr="00701952" w:rsidRDefault="00DA75FF" w:rsidP="00054B54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701952">
              <w:rPr>
                <w:rFonts w:ascii="Myriad Pro" w:hAnsi="Myriad Pro"/>
                <w:b/>
                <w:sz w:val="24"/>
                <w:szCs w:val="24"/>
              </w:rPr>
              <w:lastRenderedPageBreak/>
              <w:t>POTREBE IN ZAHTEVE NAROČNIKA</w:t>
            </w:r>
          </w:p>
        </w:tc>
      </w:tr>
      <w:tr w:rsidR="00124C10" w:rsidRPr="00701952" w:rsidTr="00353AE8">
        <w:tc>
          <w:tcPr>
            <w:tcW w:w="7054" w:type="dxa"/>
          </w:tcPr>
          <w:p w:rsidR="00124C10" w:rsidRPr="00701952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Uporaba točilnega pulta (v dogovoru z gostincem)</w:t>
            </w:r>
          </w:p>
        </w:tc>
        <w:tc>
          <w:tcPr>
            <w:tcW w:w="1276" w:type="dxa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34914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1380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701952" w:rsidTr="00353AE8">
        <w:tc>
          <w:tcPr>
            <w:tcW w:w="7054" w:type="dxa"/>
          </w:tcPr>
          <w:p w:rsidR="00124C10" w:rsidRPr="00701952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Uporaba AVLE IKC za spremljevalne aktivnosti (razstave, pogostitev)</w:t>
            </w:r>
          </w:p>
        </w:tc>
        <w:tc>
          <w:tcPr>
            <w:tcW w:w="1276" w:type="dxa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5046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306" w:type="dxa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6164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53AE8" w:rsidRPr="00701952" w:rsidRDefault="00353AE8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084"/>
        <w:gridCol w:w="4025"/>
        <w:gridCol w:w="1286"/>
        <w:gridCol w:w="1317"/>
      </w:tblGrid>
      <w:tr w:rsidR="00124C10" w:rsidRPr="00701952" w:rsidTr="008065FC">
        <w:tc>
          <w:tcPr>
            <w:tcW w:w="5000" w:type="pct"/>
            <w:gridSpan w:val="4"/>
            <w:shd w:val="clear" w:color="auto" w:fill="C00000"/>
          </w:tcPr>
          <w:p w:rsidR="00124C10" w:rsidRPr="00701952" w:rsidRDefault="00124C10" w:rsidP="00054B54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701952">
              <w:rPr>
                <w:rFonts w:ascii="Myriad Pro" w:hAnsi="Myriad Pro"/>
                <w:b/>
                <w:sz w:val="24"/>
                <w:szCs w:val="24"/>
              </w:rPr>
              <w:t>TEHNIČNE POTREBE</w:t>
            </w:r>
            <w:r w:rsidR="00E871FB" w:rsidRPr="00701952">
              <w:rPr>
                <w:rFonts w:ascii="Myriad Pro" w:hAnsi="Myriad Pro"/>
                <w:b/>
                <w:sz w:val="24"/>
                <w:szCs w:val="24"/>
              </w:rPr>
              <w:t xml:space="preserve"> – </w:t>
            </w:r>
            <w:r w:rsidR="00956AAC" w:rsidRPr="00701952">
              <w:rPr>
                <w:rFonts w:ascii="Myriad Pro" w:hAnsi="Myriad Pro"/>
                <w:b/>
                <w:sz w:val="24"/>
                <w:szCs w:val="24"/>
              </w:rPr>
              <w:t xml:space="preserve">realizacija </w:t>
            </w:r>
            <w:r w:rsidR="00E871FB" w:rsidRPr="00701952">
              <w:rPr>
                <w:rFonts w:ascii="Myriad Pro" w:hAnsi="Myriad Pro"/>
                <w:b/>
                <w:sz w:val="24"/>
                <w:szCs w:val="24"/>
              </w:rPr>
              <w:t>po predhodnem dogovoru z upravnikom IKC</w:t>
            </w:r>
          </w:p>
        </w:tc>
      </w:tr>
      <w:tr w:rsidR="00124C10" w:rsidRPr="00701952" w:rsidTr="008065FC">
        <w:tc>
          <w:tcPr>
            <w:tcW w:w="3660" w:type="pct"/>
            <w:gridSpan w:val="2"/>
          </w:tcPr>
          <w:p w:rsidR="00124C10" w:rsidRPr="00701952" w:rsidRDefault="00124C10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Uporaba multimedijskega projektorja (doplačilo)</w:t>
            </w:r>
          </w:p>
        </w:tc>
        <w:tc>
          <w:tcPr>
            <w:tcW w:w="662" w:type="pct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91119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41444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701952" w:rsidTr="008065FC">
        <w:tc>
          <w:tcPr>
            <w:tcW w:w="3660" w:type="pct"/>
            <w:gridSpan w:val="2"/>
          </w:tcPr>
          <w:p w:rsidR="00124C10" w:rsidRPr="00701952" w:rsidRDefault="005D6815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Uporaba stolov</w:t>
            </w:r>
            <w:r w:rsidR="00124C10" w:rsidRPr="00701952">
              <w:rPr>
                <w:rFonts w:ascii="Myriad Pro" w:hAnsi="Myriad Pro"/>
                <w:sz w:val="24"/>
                <w:szCs w:val="24"/>
              </w:rPr>
              <w:t xml:space="preserve">: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489402522"/>
                <w:showingPlcHdr/>
                <w:text/>
              </w:sdtPr>
              <w:sdtEndPr/>
              <w:sdtContent>
                <w:r w:rsidR="00124C10"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sdtContent>
            </w:sdt>
          </w:p>
        </w:tc>
        <w:tc>
          <w:tcPr>
            <w:tcW w:w="662" w:type="pct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854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68694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24C10" w:rsidRPr="00701952" w:rsidTr="008065FC">
        <w:tc>
          <w:tcPr>
            <w:tcW w:w="3660" w:type="pct"/>
            <w:gridSpan w:val="2"/>
          </w:tcPr>
          <w:p w:rsidR="00124C10" w:rsidRPr="00701952" w:rsidRDefault="005D6815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Uporaba miz</w:t>
            </w:r>
            <w:r w:rsidR="00124C10" w:rsidRPr="00701952">
              <w:rPr>
                <w:rFonts w:ascii="Myriad Pro" w:hAnsi="Myriad Pro"/>
                <w:sz w:val="24"/>
                <w:szCs w:val="24"/>
              </w:rPr>
              <w:t xml:space="preserve">: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28295319"/>
                <w:showingPlcHdr/>
                <w:text/>
              </w:sdtPr>
              <w:sdtEndPr/>
              <w:sdtContent>
                <w:r w:rsidR="00124C10"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sdtContent>
            </w:sdt>
          </w:p>
        </w:tc>
        <w:tc>
          <w:tcPr>
            <w:tcW w:w="662" w:type="pct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37072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78" w:type="pct"/>
          </w:tcPr>
          <w:p w:rsidR="00124C10" w:rsidRPr="00701952" w:rsidRDefault="00124C10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97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D6815" w:rsidRPr="00701952" w:rsidTr="00701952">
        <w:tc>
          <w:tcPr>
            <w:tcW w:w="1588" w:type="pct"/>
          </w:tcPr>
          <w:p w:rsidR="005D6815" w:rsidRPr="00701952" w:rsidRDefault="005D6815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OPOMBE; OSTALE POTREBE </w:t>
            </w:r>
          </w:p>
          <w:p w:rsidR="005D6815" w:rsidRPr="00701952" w:rsidRDefault="005D6815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(po predhodnem dogovoru)</w:t>
            </w:r>
          </w:p>
        </w:tc>
        <w:sdt>
          <w:sdtPr>
            <w:rPr>
              <w:rFonts w:ascii="Myriad Pro" w:hAnsi="Myriad Pro"/>
              <w:sz w:val="24"/>
              <w:szCs w:val="24"/>
            </w:rPr>
            <w:id w:val="-999421930"/>
            <w:showingPlcHdr/>
            <w:text/>
          </w:sdtPr>
          <w:sdtEndPr/>
          <w:sdtContent>
            <w:tc>
              <w:tcPr>
                <w:tcW w:w="3412" w:type="pct"/>
                <w:gridSpan w:val="3"/>
              </w:tcPr>
              <w:p w:rsidR="005D6815" w:rsidRPr="00701952" w:rsidRDefault="005D6815" w:rsidP="00054B54">
                <w:pPr>
                  <w:rPr>
                    <w:rFonts w:ascii="Myriad Pro" w:hAnsi="Myriad Pro"/>
                    <w:sz w:val="24"/>
                    <w:szCs w:val="24"/>
                  </w:rPr>
                </w:pPr>
                <w:r w:rsidRPr="00701952">
                  <w:rPr>
                    <w:rStyle w:val="Besediloograde"/>
                    <w:rFonts w:ascii="Myriad Pro" w:hAnsi="Myriad Pro"/>
                    <w:sz w:val="24"/>
                    <w:szCs w:val="24"/>
                  </w:rPr>
                  <w:t>Kliknite tukaj, če želite vnesti besedilo.</w:t>
                </w:r>
              </w:p>
            </w:tc>
          </w:sdtContent>
        </w:sdt>
      </w:tr>
    </w:tbl>
    <w:p w:rsidR="008E2385" w:rsidRPr="00701952" w:rsidRDefault="008E2385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850"/>
        <w:gridCol w:w="881"/>
      </w:tblGrid>
      <w:tr w:rsidR="002761FE" w:rsidRPr="00701952" w:rsidTr="008B7BBB">
        <w:tc>
          <w:tcPr>
            <w:tcW w:w="2518" w:type="dxa"/>
          </w:tcPr>
          <w:p w:rsidR="002761FE" w:rsidRPr="00701952" w:rsidRDefault="002761FE" w:rsidP="00DC4609">
            <w:pPr>
              <w:shd w:val="clear" w:color="auto" w:fill="C00000"/>
              <w:rPr>
                <w:rFonts w:ascii="Myriad Pro" w:hAnsi="Myriad Pro"/>
                <w:b/>
                <w:sz w:val="24"/>
                <w:szCs w:val="24"/>
              </w:rPr>
            </w:pPr>
          </w:p>
          <w:p w:rsidR="002761FE" w:rsidRPr="00701952" w:rsidRDefault="002761FE" w:rsidP="00DC4609">
            <w:pPr>
              <w:shd w:val="clear" w:color="auto" w:fill="C00000"/>
              <w:rPr>
                <w:rFonts w:ascii="Myriad Pro" w:hAnsi="Myriad Pro"/>
                <w:b/>
                <w:sz w:val="24"/>
                <w:szCs w:val="24"/>
              </w:rPr>
            </w:pPr>
          </w:p>
          <w:p w:rsidR="002761FE" w:rsidRPr="00701952" w:rsidRDefault="002761FE" w:rsidP="00DC4609">
            <w:pPr>
              <w:shd w:val="clear" w:color="auto" w:fill="C00000"/>
              <w:rPr>
                <w:rFonts w:ascii="Myriad Pro" w:hAnsi="Myriad Pro"/>
                <w:b/>
                <w:sz w:val="24"/>
                <w:szCs w:val="24"/>
              </w:rPr>
            </w:pPr>
            <w:r w:rsidRPr="00701952">
              <w:rPr>
                <w:rFonts w:ascii="Myriad Pro" w:hAnsi="Myriad Pro"/>
                <w:b/>
                <w:sz w:val="24"/>
                <w:szCs w:val="24"/>
              </w:rPr>
              <w:t>OGLAŠEVANJE</w:t>
            </w:r>
          </w:p>
          <w:p w:rsidR="002761FE" w:rsidRPr="00701952" w:rsidRDefault="002761FE" w:rsidP="00DC4609">
            <w:pPr>
              <w:shd w:val="clear" w:color="auto" w:fill="C00000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(vključeno v ceno najema)</w:t>
            </w:r>
          </w:p>
          <w:p w:rsidR="00DC4609" w:rsidRPr="00701952" w:rsidRDefault="00DC4609" w:rsidP="00DC4609">
            <w:pPr>
              <w:shd w:val="clear" w:color="auto" w:fill="C0000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5387" w:type="dxa"/>
          </w:tcPr>
          <w:p w:rsidR="002761FE" w:rsidRPr="00701952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 LCD zaslonu v avli IKC (pripravljena grafika)</w:t>
            </w:r>
          </w:p>
          <w:p w:rsidR="002761FE" w:rsidRPr="00701952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 oglasnem panoju CITY LIGHT (eno plakatno mesto)</w:t>
            </w:r>
          </w:p>
          <w:p w:rsidR="002761FE" w:rsidRPr="00701952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 internetni strani IKC</w:t>
            </w:r>
          </w:p>
          <w:p w:rsidR="002761FE" w:rsidRPr="00701952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Na FB strani IKC</w:t>
            </w:r>
          </w:p>
          <w:p w:rsidR="002761FE" w:rsidRPr="00701952" w:rsidRDefault="002761FE" w:rsidP="008B7BBB">
            <w:pPr>
              <w:pStyle w:val="Odstavekseznama"/>
              <w:numPr>
                <w:ilvl w:val="0"/>
                <w:numId w:val="2"/>
              </w:numPr>
              <w:ind w:left="459" w:hanging="283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V napovedniku IKC</w:t>
            </w:r>
          </w:p>
        </w:tc>
        <w:tc>
          <w:tcPr>
            <w:tcW w:w="850" w:type="dxa"/>
          </w:tcPr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70307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19160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7012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3002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5416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5563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1140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85918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13498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2761FE" w:rsidRPr="00701952" w:rsidRDefault="002761FE" w:rsidP="008B7BBB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87164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761FE" w:rsidRPr="00701952" w:rsidRDefault="002761FE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905"/>
        <w:gridCol w:w="850"/>
        <w:gridCol w:w="881"/>
      </w:tblGrid>
      <w:tr w:rsidR="00677A24" w:rsidRPr="00701952" w:rsidTr="00677A24">
        <w:tc>
          <w:tcPr>
            <w:tcW w:w="9636" w:type="dxa"/>
            <w:gridSpan w:val="3"/>
            <w:shd w:val="clear" w:color="auto" w:fill="C00000"/>
          </w:tcPr>
          <w:p w:rsidR="00677A24" w:rsidRPr="00701952" w:rsidRDefault="00677A24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IZJAVA</w:t>
            </w:r>
          </w:p>
        </w:tc>
      </w:tr>
      <w:tr w:rsidR="00CC47C6" w:rsidRPr="00701952" w:rsidTr="00701952">
        <w:tc>
          <w:tcPr>
            <w:tcW w:w="7905" w:type="dxa"/>
          </w:tcPr>
          <w:p w:rsidR="00CC47C6" w:rsidRPr="00701952" w:rsidRDefault="00CC47C6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Seznanjen/a sem s Hišnim redom (objavljen na spletni strani IKC)</w:t>
            </w:r>
            <w:r w:rsidR="005A36A4" w:rsidRPr="00701952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4706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96673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C47C6" w:rsidRPr="00701952" w:rsidTr="00701952">
        <w:tc>
          <w:tcPr>
            <w:tcW w:w="7905" w:type="dxa"/>
          </w:tcPr>
          <w:p w:rsidR="00CC47C6" w:rsidRPr="00701952" w:rsidRDefault="00CC47C6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Seznanjen/a sem s Pravilnikom o najemu IKC (objavljen na spletni strani IKC)</w:t>
            </w:r>
            <w:r w:rsidR="005A36A4" w:rsidRPr="00701952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4479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50772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C47C6" w:rsidRPr="00701952" w:rsidTr="00701952">
        <w:tc>
          <w:tcPr>
            <w:tcW w:w="7905" w:type="dxa"/>
          </w:tcPr>
          <w:p w:rsidR="00CC47C6" w:rsidRPr="00701952" w:rsidRDefault="00CC47C6" w:rsidP="00CC47C6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Seznanjen/a sem s Cenikom uporabe dvoran in opreme OE IKC (objavljen na spletni strani IKC)</w:t>
            </w:r>
            <w:r w:rsidR="005A36A4" w:rsidRPr="00701952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8337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211231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C47C6" w:rsidRPr="00701952" w:rsidTr="00701952">
        <w:tc>
          <w:tcPr>
            <w:tcW w:w="7905" w:type="dxa"/>
          </w:tcPr>
          <w:p w:rsidR="00CC47C6" w:rsidRPr="00701952" w:rsidRDefault="00CC47C6" w:rsidP="00054B54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Seznanjen/a sem s Požarnim redom – v objektu se lahko istočasno nahaja največ 295 oseb (objavljen na spletni strani IKC)</w:t>
            </w:r>
            <w:r w:rsidR="005A36A4" w:rsidRPr="00701952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79595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CC47C6" w:rsidRPr="00701952" w:rsidRDefault="00CC47C6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119296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C9E" w:rsidRPr="00701952" w:rsidTr="00701952">
        <w:tc>
          <w:tcPr>
            <w:tcW w:w="7905" w:type="dxa"/>
          </w:tcPr>
          <w:p w:rsidR="00344C9E" w:rsidRPr="00701952" w:rsidRDefault="00344C9E" w:rsidP="00344C9E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Seznanjen/a sem z Zakonom o javnih zbiranjih (Uradni list RS, št. 64/11)</w:t>
            </w:r>
            <w:r w:rsidR="005A36A4" w:rsidRPr="00701952">
              <w:rPr>
                <w:rFonts w:ascii="Myriad Pro" w:hAnsi="Myriad Pro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44C9E" w:rsidRPr="00701952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3435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344C9E" w:rsidRPr="00701952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81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C9E" w:rsidRPr="00701952" w:rsidTr="00701952">
        <w:tc>
          <w:tcPr>
            <w:tcW w:w="7905" w:type="dxa"/>
          </w:tcPr>
          <w:p w:rsidR="00344C9E" w:rsidRPr="00701952" w:rsidRDefault="00344C9E" w:rsidP="00344C9E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Seznanjen/a sem z odgovornostjo, ki jo kot najemnik prevzemam za nastopajoče in obiskovalce v času najema.</w:t>
            </w:r>
          </w:p>
        </w:tc>
        <w:tc>
          <w:tcPr>
            <w:tcW w:w="850" w:type="dxa"/>
          </w:tcPr>
          <w:p w:rsidR="00344C9E" w:rsidRPr="00701952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DA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915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1" w:type="dxa"/>
          </w:tcPr>
          <w:p w:rsidR="00344C9E" w:rsidRPr="00701952" w:rsidRDefault="00344C9E" w:rsidP="008B7BBB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 xml:space="preserve">NE </w:t>
            </w:r>
            <w:sdt>
              <w:sdtPr>
                <w:rPr>
                  <w:rFonts w:ascii="Myriad Pro" w:hAnsi="Myriad Pro"/>
                  <w:sz w:val="24"/>
                  <w:szCs w:val="24"/>
                </w:rPr>
                <w:id w:val="-177562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1952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761FE" w:rsidRDefault="002761FE" w:rsidP="00054B54">
      <w:pPr>
        <w:rPr>
          <w:rFonts w:ascii="Myriad Pro" w:hAnsi="Myriad Pr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01952" w:rsidRPr="000210DF" w:rsidTr="00EE419D">
        <w:tc>
          <w:tcPr>
            <w:tcW w:w="9606" w:type="dxa"/>
            <w:shd w:val="clear" w:color="auto" w:fill="C00000"/>
          </w:tcPr>
          <w:p w:rsidR="00701952" w:rsidRPr="000210DF" w:rsidRDefault="00701952" w:rsidP="00EE419D">
            <w:pPr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/>
                <w:sz w:val="20"/>
                <w:szCs w:val="28"/>
              </w:rPr>
              <w:t>SEZNANJEN SEM IN SE STRINJAM</w:t>
            </w:r>
          </w:p>
        </w:tc>
      </w:tr>
      <w:tr w:rsidR="00701952" w:rsidRPr="000210DF" w:rsidTr="00EE419D">
        <w:tc>
          <w:tcPr>
            <w:tcW w:w="9606" w:type="dxa"/>
          </w:tcPr>
          <w:p w:rsidR="00906E92" w:rsidRPr="000210DF" w:rsidRDefault="00701952" w:rsidP="00A63C8C">
            <w:pPr>
              <w:rPr>
                <w:rFonts w:ascii="Myriad Pro" w:hAnsi="Myriad Pro" w:cs="Arial"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V primeru, da organizator dogodka oziroma prireditve IKC rezervira in prostorov ne uporabi, plača 50 % najemnine (17. člen Pravilnika).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701952" w:rsidRDefault="00701952" w:rsidP="00810EE0">
            <w:pPr>
              <w:pStyle w:val="Odstavekseznama"/>
              <w:ind w:left="0"/>
              <w:jc w:val="both"/>
              <w:rPr>
                <w:rFonts w:ascii="Myriad Pro" w:hAnsi="Myriad Pro" w:cs="Arial"/>
                <w:b/>
                <w:sz w:val="24"/>
                <w:szCs w:val="24"/>
              </w:rPr>
            </w:pPr>
            <w:r w:rsidRPr="00701952">
              <w:rPr>
                <w:rFonts w:ascii="Myriad Pro" w:hAnsi="Myriad Pro" w:cs="Arial"/>
                <w:b/>
                <w:sz w:val="20"/>
                <w:szCs w:val="24"/>
              </w:rPr>
              <w:t>V osnovno ceno najema so vključeni stroški čiščenja, ogrevanja, hlajenja in osnovne pripravo dvorane ter tehničnih rekvizitov (5. člen Pravilnika). Osnovna priprava male dvorane vključuje ogreto/ohlajeno dvorano ter postavljene mizo ali stole</w:t>
            </w:r>
            <w:r>
              <w:rPr>
                <w:rFonts w:ascii="Myriad Pro" w:hAnsi="Myriad Pro" w:cs="Arial"/>
                <w:b/>
                <w:sz w:val="20"/>
                <w:szCs w:val="24"/>
              </w:rPr>
              <w:t>, kadar gre za enkraten najem za potrebe prireditve</w:t>
            </w:r>
            <w:r w:rsidRPr="00701952">
              <w:rPr>
                <w:rFonts w:ascii="Myriad Pro" w:hAnsi="Myriad Pro" w:cs="Arial"/>
                <w:b/>
                <w:sz w:val="20"/>
                <w:szCs w:val="24"/>
              </w:rPr>
              <w:t xml:space="preserve">. </w:t>
            </w:r>
            <w:r w:rsidR="00810EE0">
              <w:rPr>
                <w:rFonts w:ascii="Myriad Pro" w:hAnsi="Myriad Pro" w:cs="Arial"/>
                <w:b/>
                <w:sz w:val="20"/>
                <w:szCs w:val="24"/>
              </w:rPr>
              <w:t xml:space="preserve">Najem za potrebe </w:t>
            </w:r>
            <w:r w:rsidR="00906E92">
              <w:rPr>
                <w:rFonts w:ascii="Myriad Pro" w:hAnsi="Myriad Pro" w:cs="Arial"/>
                <w:b/>
                <w:sz w:val="20"/>
                <w:szCs w:val="24"/>
              </w:rPr>
              <w:t xml:space="preserve">REDNIH </w:t>
            </w:r>
            <w:r w:rsidR="00810EE0">
              <w:rPr>
                <w:rFonts w:ascii="Myriad Pro" w:hAnsi="Myriad Pro" w:cs="Arial"/>
                <w:b/>
                <w:sz w:val="20"/>
                <w:szCs w:val="24"/>
              </w:rPr>
              <w:t>VAJ vključuje stroške čiščenja, ogrevanja ali</w:t>
            </w:r>
            <w:r w:rsidR="00810EE0" w:rsidRPr="00701952">
              <w:rPr>
                <w:rFonts w:ascii="Myriad Pro" w:hAnsi="Myriad Pro" w:cs="Arial"/>
                <w:b/>
                <w:sz w:val="20"/>
                <w:szCs w:val="24"/>
              </w:rPr>
              <w:t xml:space="preserve"> hlajenja</w:t>
            </w:r>
            <w:r w:rsidR="00810EE0">
              <w:rPr>
                <w:rFonts w:ascii="Myriad Pro" w:hAnsi="Myriad Pro" w:cs="Arial"/>
                <w:b/>
                <w:sz w:val="20"/>
                <w:szCs w:val="24"/>
              </w:rPr>
              <w:t>.</w:t>
            </w:r>
            <w:r w:rsidR="00810EE0" w:rsidRPr="00701952">
              <w:rPr>
                <w:rFonts w:ascii="Myriad Pro" w:hAnsi="Myriad Pro" w:cs="Arial"/>
                <w:b/>
                <w:sz w:val="20"/>
                <w:szCs w:val="24"/>
              </w:rPr>
              <w:t xml:space="preserve"> </w:t>
            </w:r>
            <w:r w:rsidRPr="00701952">
              <w:rPr>
                <w:rFonts w:ascii="Myriad Pro" w:hAnsi="Myriad Pro" w:cs="Arial"/>
                <w:b/>
                <w:sz w:val="20"/>
                <w:szCs w:val="24"/>
              </w:rPr>
              <w:t>Ura najema vključuje uporabo sanitarij.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pStyle w:val="Odstavekseznama"/>
              <w:ind w:left="0"/>
              <w:jc w:val="both"/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V primeru uničenja ali poškodovanja predmeta najema, ki ni posledica normalne rabe stvari, ali v primeru uporabe predmeta najema v nasprotju z njenim namenom najemnik odgovarja javnemu zavodu kot najemodajalcu za vso škodo, ki nastane pri tem ali zaradi tega nastane (23. člen Pravilnika).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pStyle w:val="Odstavekseznama"/>
              <w:ind w:left="0"/>
              <w:jc w:val="both"/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 w:cs="Arial"/>
                <w:sz w:val="20"/>
                <w:szCs w:val="28"/>
              </w:rPr>
              <w:t>Gostinski del avle in pripadajoče naprave niso predmet najema. Za uporabo se je potrebno dogovoriti z najemnikom točilnega pulta in pripadajočih naprav (24. člen Pravilnika).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pStyle w:val="Odstavekseznama"/>
              <w:tabs>
                <w:tab w:val="left" w:pos="5175"/>
              </w:tabs>
              <w:ind w:left="0"/>
              <w:jc w:val="both"/>
              <w:rPr>
                <w:rFonts w:ascii="Myriad Pro" w:hAnsi="Myriad Pro" w:cs="Arial"/>
                <w:sz w:val="20"/>
                <w:szCs w:val="28"/>
              </w:rPr>
            </w:pP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Podpisano vlogo za najem prostorov in opreme je potrebno dostaviti v Knjižnico Šentjur ali poslati na e-naslov </w:t>
            </w:r>
            <w:proofErr w:type="spellStart"/>
            <w:r w:rsidRPr="000210DF">
              <w:rPr>
                <w:rFonts w:ascii="Myriad Pro" w:hAnsi="Myriad Pro"/>
                <w:b/>
                <w:bCs/>
                <w:sz w:val="20"/>
                <w:szCs w:val="28"/>
              </w:rPr>
              <w:t>info@ikcsentjur.si</w:t>
            </w:r>
            <w:proofErr w:type="spellEnd"/>
            <w:r w:rsidRPr="000210DF">
              <w:rPr>
                <w:rFonts w:ascii="Myriad Pro" w:hAnsi="Myriad Pro"/>
                <w:bCs/>
                <w:sz w:val="20"/>
                <w:szCs w:val="28"/>
              </w:rPr>
              <w:t>, in sicer najmanj 25 delovnih dni pred predvidenim datumom prireditve oz. dogodka.</w:t>
            </w:r>
            <w:r w:rsidR="00906E92">
              <w:rPr>
                <w:rFonts w:ascii="Myriad Pro" w:hAnsi="Myriad Pro"/>
                <w:bCs/>
                <w:sz w:val="20"/>
                <w:szCs w:val="28"/>
              </w:rPr>
              <w:t xml:space="preserve"> Pogodba</w:t>
            </w:r>
            <w:r>
              <w:rPr>
                <w:rFonts w:ascii="Myriad Pro" w:hAnsi="Myriad Pro"/>
                <w:bCs/>
                <w:sz w:val="20"/>
                <w:szCs w:val="28"/>
              </w:rPr>
              <w:t xml:space="preserve">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mora biti sklenjena 10 dni pred rezerviranim terminom uporabe prostorov in opreme. </w:t>
            </w:r>
            <w:r w:rsidR="00906E92">
              <w:rPr>
                <w:rFonts w:ascii="Myriad Pro" w:hAnsi="Myriad Pro"/>
                <w:bCs/>
                <w:sz w:val="20"/>
                <w:szCs w:val="28"/>
              </w:rPr>
              <w:t xml:space="preserve">Letne pogodbe za izvajanje rednih vaj v mali dvorani se praviloma sklepajo za sezono oz. šolsko leto. 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Informacije so na voljo na telefonski številki </w:t>
            </w:r>
            <w:r w:rsidRPr="000210DF">
              <w:rPr>
                <w:rFonts w:ascii="Myriad Pro" w:hAnsi="Myriad Pro"/>
                <w:b/>
                <w:bCs/>
                <w:sz w:val="20"/>
                <w:szCs w:val="28"/>
              </w:rPr>
              <w:t xml:space="preserve">03 74637 46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>ali</w:t>
            </w:r>
            <w:r w:rsidRPr="000210DF">
              <w:rPr>
                <w:rFonts w:ascii="Myriad Pro" w:hAnsi="Myriad Pro"/>
                <w:b/>
                <w:bCs/>
                <w:sz w:val="20"/>
                <w:szCs w:val="28"/>
              </w:rPr>
              <w:t xml:space="preserve"> 03 74637 40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. Kontakt za uporabo IKC (obvezno </w:t>
            </w:r>
            <w:proofErr w:type="spellStart"/>
            <w:r w:rsidRPr="000210DF">
              <w:rPr>
                <w:rFonts w:ascii="Myriad Pro" w:hAnsi="Myriad Pro"/>
                <w:bCs/>
                <w:sz w:val="20"/>
                <w:szCs w:val="28"/>
              </w:rPr>
              <w:t>kontaktirati</w:t>
            </w:r>
            <w:proofErr w:type="spellEnd"/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 vsaj 5 dni pred dogodkom): </w:t>
            </w:r>
            <w:r w:rsidRPr="000210DF">
              <w:rPr>
                <w:rFonts w:ascii="Myriad Pro" w:hAnsi="Myriad Pro"/>
                <w:b/>
                <w:bCs/>
                <w:sz w:val="20"/>
                <w:szCs w:val="28"/>
              </w:rPr>
              <w:t>031 300 080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. 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pStyle w:val="Odstavekseznama"/>
              <w:tabs>
                <w:tab w:val="left" w:pos="5175"/>
              </w:tabs>
              <w:ind w:left="0"/>
              <w:jc w:val="both"/>
              <w:rPr>
                <w:rFonts w:ascii="Myriad Pro" w:hAnsi="Myriad Pro"/>
                <w:bCs/>
                <w:sz w:val="20"/>
                <w:szCs w:val="28"/>
              </w:rPr>
            </w:pPr>
            <w:r>
              <w:rPr>
                <w:rFonts w:ascii="Myriad Pro" w:hAnsi="Myriad Pro"/>
                <w:bCs/>
                <w:sz w:val="20"/>
                <w:szCs w:val="28"/>
              </w:rPr>
              <w:lastRenderedPageBreak/>
              <w:t xml:space="preserve">Upravljavec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si pridržuje pravico, da zavrne vlagateljevo vlogo za najem prostorov v primerih, ko gre za neprimerno prireditev oz. dogodek, kadar je prostor zaseden in kadar Knjižnica ali Občina potrebujeta prostore za lastne namene. 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rPr>
                <w:rFonts w:ascii="Myriad Pro" w:hAnsi="Myriad Pro"/>
                <w:sz w:val="20"/>
                <w:szCs w:val="28"/>
              </w:rPr>
            </w:pPr>
            <w:r w:rsidRPr="000210DF">
              <w:rPr>
                <w:rFonts w:ascii="Myriad Pro" w:hAnsi="Myriad Pro"/>
                <w:bCs/>
                <w:sz w:val="20"/>
                <w:szCs w:val="28"/>
              </w:rPr>
              <w:t xml:space="preserve">Pri najemu in uporabi je potrebno upoštevati navodila upravnika IKC. 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pStyle w:val="Odstavekseznama"/>
              <w:tabs>
                <w:tab w:val="left" w:pos="5175"/>
              </w:tabs>
              <w:ind w:left="0"/>
              <w:jc w:val="both"/>
              <w:rPr>
                <w:rFonts w:ascii="Myriad Pro" w:hAnsi="Myriad Pro"/>
                <w:bCs/>
                <w:sz w:val="20"/>
                <w:szCs w:val="28"/>
              </w:rPr>
            </w:pPr>
            <w:r w:rsidRPr="000210DF">
              <w:rPr>
                <w:rFonts w:ascii="Myriad Pro" w:hAnsi="Myriad Pro"/>
                <w:bCs/>
                <w:sz w:val="20"/>
                <w:szCs w:val="28"/>
              </w:rPr>
              <w:t>Končni znesek najema i</w:t>
            </w:r>
            <w:r w:rsidR="00906E92">
              <w:rPr>
                <w:rFonts w:ascii="Myriad Pro" w:hAnsi="Myriad Pro"/>
                <w:bCs/>
                <w:sz w:val="20"/>
                <w:szCs w:val="28"/>
              </w:rPr>
              <w:t xml:space="preserve">n uporabe prostorov ter opreme </w:t>
            </w:r>
            <w:r w:rsidRPr="000210DF">
              <w:rPr>
                <w:rFonts w:ascii="Myriad Pro" w:hAnsi="Myriad Pro"/>
                <w:bCs/>
                <w:sz w:val="20"/>
                <w:szCs w:val="28"/>
              </w:rPr>
              <w:t>se poravna po veljavnem Ceniku, ki bo veljal na dan podpisa pogodbe in bo objavljen na spletni strani IKC.</w:t>
            </w:r>
          </w:p>
        </w:tc>
      </w:tr>
      <w:tr w:rsidR="00701952" w:rsidRPr="000210DF" w:rsidTr="00EE419D">
        <w:tc>
          <w:tcPr>
            <w:tcW w:w="9606" w:type="dxa"/>
          </w:tcPr>
          <w:p w:rsidR="00701952" w:rsidRPr="000210DF" w:rsidRDefault="00701952" w:rsidP="00EE419D">
            <w:pPr>
              <w:pStyle w:val="Navadensplet"/>
              <w:jc w:val="both"/>
              <w:rPr>
                <w:rFonts w:ascii="Myriad Pro" w:eastAsiaTheme="minorHAnsi" w:hAnsi="Myriad Pro" w:cstheme="minorBidi"/>
                <w:bCs/>
                <w:sz w:val="20"/>
                <w:szCs w:val="28"/>
                <w:lang w:eastAsia="en-US"/>
              </w:rPr>
            </w:pPr>
            <w:r w:rsidRPr="00677AC5">
              <w:rPr>
                <w:rFonts w:ascii="Myriad Pro" w:eastAsiaTheme="minorHAnsi" w:hAnsi="Myriad Pro" w:cstheme="minorBidi"/>
                <w:b/>
                <w:bCs/>
                <w:color w:val="FF0000"/>
                <w:sz w:val="20"/>
                <w:szCs w:val="28"/>
                <w:lang w:eastAsia="en-US"/>
              </w:rPr>
              <w:t>GDPR (varovanje podatkov):</w:t>
            </w:r>
            <w:r w:rsidRPr="000210DF">
              <w:rPr>
                <w:rFonts w:ascii="Myriad Pro" w:eastAsiaTheme="minorHAnsi" w:hAnsi="Myriad Pro" w:cstheme="minorBidi"/>
                <w:bCs/>
                <w:color w:val="FF0000"/>
                <w:sz w:val="20"/>
                <w:szCs w:val="28"/>
                <w:lang w:eastAsia="en-US"/>
              </w:rPr>
              <w:t xml:space="preserve"> </w:t>
            </w:r>
            <w:hyperlink r:id="rId10" w:history="1">
              <w:r w:rsidRPr="00A63C8C">
                <w:rPr>
                  <w:rStyle w:val="Hiperpovezava"/>
                  <w:rFonts w:ascii="Myriad Pro" w:eastAsiaTheme="minorHAnsi" w:hAnsi="Myriad Pro" w:cstheme="minorBidi"/>
                  <w:color w:val="FF0000"/>
                  <w:sz w:val="20"/>
                  <w:szCs w:val="28"/>
                  <w:u w:val="none"/>
                  <w:lang w:eastAsia="en-US"/>
                </w:rPr>
                <w:t>S podpisom dajem upravljavcu KNJIŽNICI ŠENTJUR - OE IKC ŠENTJUR privolitev za obdelavo podatkov za namene najema. Podatki bodo varovani v skladu z zahtevami Uredbe EU (2016/679) in z veljavnim Zakonom o varstvu osebnih podatkov. Podrobnejša določila glede varstva osebnih podatkov ter pravic in obveznosti v tej zvezi, so opredeljena v Politiki varstva osebnih podatkov, ki je dostopna na spletni strani: http://www.ikcsentjur.si/politika-varstva-osebnih-podatkov</w:t>
              </w:r>
            </w:hyperlink>
            <w:r w:rsidRPr="00A63C8C">
              <w:rPr>
                <w:rFonts w:ascii="Myriad Pro" w:eastAsiaTheme="minorHAnsi" w:hAnsi="Myriad Pro" w:cstheme="minorBidi"/>
                <w:iCs/>
                <w:color w:val="FF0000"/>
                <w:sz w:val="20"/>
                <w:szCs w:val="28"/>
                <w:lang w:eastAsia="en-US"/>
              </w:rPr>
              <w:t>.</w:t>
            </w:r>
            <w:r w:rsidRPr="00D53381">
              <w:rPr>
                <w:rFonts w:ascii="Myriad Pro" w:eastAsiaTheme="minorHAnsi" w:hAnsi="Myriad Pro" w:cstheme="minorBidi"/>
                <w:bCs/>
                <w:color w:val="FF0000"/>
                <w:sz w:val="20"/>
                <w:szCs w:val="28"/>
                <w:lang w:eastAsia="en-US"/>
              </w:rPr>
              <w:t xml:space="preserve"> </w:t>
            </w:r>
          </w:p>
        </w:tc>
      </w:tr>
    </w:tbl>
    <w:p w:rsidR="00701952" w:rsidRPr="00701952" w:rsidRDefault="00701952" w:rsidP="00054B54">
      <w:pPr>
        <w:rPr>
          <w:rFonts w:ascii="Myriad Pro" w:hAnsi="Myriad Pro"/>
          <w:sz w:val="24"/>
          <w:szCs w:val="24"/>
        </w:rPr>
      </w:pPr>
    </w:p>
    <w:p w:rsidR="00CC47C6" w:rsidRPr="00701952" w:rsidRDefault="00CC47C6" w:rsidP="00054B54">
      <w:pPr>
        <w:rPr>
          <w:rFonts w:ascii="Myriad Pro" w:hAnsi="Myriad Pro"/>
          <w:sz w:val="24"/>
          <w:szCs w:val="24"/>
        </w:rPr>
      </w:pPr>
      <w:r w:rsidRPr="00701952">
        <w:rPr>
          <w:rFonts w:ascii="Myriad Pro" w:hAnsi="Myriad Pro"/>
          <w:sz w:val="24"/>
          <w:szCs w:val="24"/>
        </w:rPr>
        <w:t xml:space="preserve">Datum: </w:t>
      </w:r>
      <w:sdt>
        <w:sdtPr>
          <w:rPr>
            <w:rFonts w:ascii="Myriad Pro" w:hAnsi="Myriad Pro"/>
            <w:sz w:val="24"/>
            <w:szCs w:val="24"/>
          </w:rPr>
          <w:id w:val="-1958020216"/>
          <w:placeholder>
            <w:docPart w:val="DefaultPlaceholder_1082065160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01952">
            <w:rPr>
              <w:rStyle w:val="Besediloograde"/>
              <w:rFonts w:ascii="Myriad Pro" w:hAnsi="Myriad Pro"/>
              <w:sz w:val="24"/>
              <w:szCs w:val="24"/>
            </w:rPr>
            <w:t>Kliknite tukaj, če želite vnesti datum.</w:t>
          </w:r>
        </w:sdtContent>
      </w:sdt>
      <w:r w:rsidRPr="00701952">
        <w:rPr>
          <w:rFonts w:ascii="Myriad Pro" w:hAnsi="Myriad Pro"/>
          <w:sz w:val="24"/>
          <w:szCs w:val="24"/>
        </w:rPr>
        <w:t xml:space="preserve"> </w:t>
      </w:r>
      <w:r w:rsidRPr="00701952">
        <w:rPr>
          <w:rFonts w:ascii="Myriad Pro" w:hAnsi="Myriad Pro"/>
          <w:sz w:val="24"/>
          <w:szCs w:val="24"/>
        </w:rPr>
        <w:tab/>
      </w:r>
      <w:r w:rsidRPr="00701952">
        <w:rPr>
          <w:rFonts w:ascii="Myriad Pro" w:hAnsi="Myriad Pro"/>
          <w:sz w:val="24"/>
          <w:szCs w:val="24"/>
        </w:rPr>
        <w:tab/>
      </w:r>
      <w:r w:rsidRPr="00701952">
        <w:rPr>
          <w:rFonts w:ascii="Myriad Pro" w:hAnsi="Myriad Pro"/>
          <w:sz w:val="24"/>
          <w:szCs w:val="24"/>
        </w:rPr>
        <w:tab/>
      </w:r>
      <w:r w:rsidRPr="00701952">
        <w:rPr>
          <w:rFonts w:ascii="Myriad Pro" w:hAnsi="Myriad Pro"/>
          <w:sz w:val="24"/>
          <w:szCs w:val="24"/>
        </w:rPr>
        <w:tab/>
      </w:r>
      <w:r w:rsidRPr="00701952">
        <w:rPr>
          <w:rFonts w:ascii="Myriad Pro" w:hAnsi="Myriad Pro"/>
          <w:sz w:val="24"/>
          <w:szCs w:val="24"/>
        </w:rPr>
        <w:tab/>
      </w:r>
    </w:p>
    <w:p w:rsidR="002761FE" w:rsidRPr="00701952" w:rsidRDefault="00CC47C6" w:rsidP="00054B54">
      <w:pPr>
        <w:rPr>
          <w:rFonts w:ascii="Myriad Pro" w:hAnsi="Myriad Pro"/>
          <w:sz w:val="24"/>
          <w:szCs w:val="24"/>
        </w:rPr>
      </w:pPr>
      <w:r w:rsidRPr="00701952">
        <w:rPr>
          <w:rFonts w:ascii="Myriad Pro" w:hAnsi="Myriad Pro"/>
          <w:sz w:val="24"/>
          <w:szCs w:val="24"/>
        </w:rPr>
        <w:t>Podpis odgovorne osebe:_______________________</w:t>
      </w:r>
    </w:p>
    <w:p w:rsidR="00344C9E" w:rsidRPr="00701952" w:rsidRDefault="00344C9E" w:rsidP="00344C9E">
      <w:pPr>
        <w:pBdr>
          <w:bottom w:val="single" w:sz="12" w:space="1" w:color="auto"/>
        </w:pBdr>
        <w:jc w:val="right"/>
        <w:rPr>
          <w:rFonts w:ascii="Myriad Pro" w:hAnsi="Myriad Pro"/>
          <w:sz w:val="24"/>
          <w:szCs w:val="24"/>
        </w:rPr>
      </w:pPr>
    </w:p>
    <w:p w:rsidR="005A36A4" w:rsidRPr="00701952" w:rsidRDefault="005A36A4" w:rsidP="00054B54">
      <w:pPr>
        <w:rPr>
          <w:rFonts w:ascii="Myriad Pro" w:hAnsi="Myriad Pro"/>
          <w:sz w:val="24"/>
          <w:szCs w:val="24"/>
        </w:rPr>
      </w:pPr>
      <w:r w:rsidRPr="00701952">
        <w:rPr>
          <w:rFonts w:ascii="Myriad Pro" w:hAnsi="Myriad Pro"/>
          <w:sz w:val="24"/>
          <w:szCs w:val="24"/>
        </w:rPr>
        <w:t>Izpolni stro</w:t>
      </w:r>
      <w:r w:rsidR="002D1AF7" w:rsidRPr="00701952">
        <w:rPr>
          <w:rFonts w:ascii="Myriad Pro" w:hAnsi="Myriad Pro"/>
          <w:sz w:val="24"/>
          <w:szCs w:val="24"/>
        </w:rPr>
        <w:t xml:space="preserve">kovna </w:t>
      </w:r>
      <w:r w:rsidRPr="00701952">
        <w:rPr>
          <w:rFonts w:ascii="Myriad Pro" w:hAnsi="Myriad Pro"/>
          <w:sz w:val="24"/>
          <w:szCs w:val="24"/>
        </w:rPr>
        <w:t>delavka IKC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60"/>
        <w:gridCol w:w="2410"/>
      </w:tblGrid>
      <w:tr w:rsidR="005A36A4" w:rsidRPr="00701952" w:rsidTr="005A36A4">
        <w:tc>
          <w:tcPr>
            <w:tcW w:w="2660" w:type="dxa"/>
          </w:tcPr>
          <w:p w:rsidR="005A36A4" w:rsidRPr="00701952" w:rsidRDefault="005A36A4" w:rsidP="00557ED6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Evidenčna št.</w:t>
            </w:r>
            <w:r w:rsidR="002D1AF7" w:rsidRPr="00701952">
              <w:rPr>
                <w:rFonts w:ascii="Myriad Pro" w:hAnsi="Myriad Pro"/>
                <w:sz w:val="24"/>
                <w:szCs w:val="24"/>
              </w:rPr>
              <w:t xml:space="preserve"> vloge</w:t>
            </w:r>
          </w:p>
        </w:tc>
        <w:tc>
          <w:tcPr>
            <w:tcW w:w="2410" w:type="dxa"/>
          </w:tcPr>
          <w:p w:rsidR="005A36A4" w:rsidRPr="00701952" w:rsidRDefault="005A36A4" w:rsidP="00557E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A36A4" w:rsidRPr="00701952" w:rsidTr="005A36A4">
        <w:tc>
          <w:tcPr>
            <w:tcW w:w="2660" w:type="dxa"/>
          </w:tcPr>
          <w:p w:rsidR="005A36A4" w:rsidRPr="00701952" w:rsidRDefault="005A36A4" w:rsidP="00557ED6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Datum sprejema vloge</w:t>
            </w:r>
          </w:p>
        </w:tc>
        <w:tc>
          <w:tcPr>
            <w:tcW w:w="2410" w:type="dxa"/>
          </w:tcPr>
          <w:p w:rsidR="005A36A4" w:rsidRPr="00701952" w:rsidRDefault="005A36A4" w:rsidP="00557E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5A36A4" w:rsidRPr="00701952" w:rsidTr="005A36A4">
        <w:tc>
          <w:tcPr>
            <w:tcW w:w="2660" w:type="dxa"/>
          </w:tcPr>
          <w:p w:rsidR="005A36A4" w:rsidRPr="00701952" w:rsidRDefault="005A36A4" w:rsidP="00557ED6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Datum obdelave vloge</w:t>
            </w:r>
          </w:p>
        </w:tc>
        <w:tc>
          <w:tcPr>
            <w:tcW w:w="2410" w:type="dxa"/>
          </w:tcPr>
          <w:p w:rsidR="005A36A4" w:rsidRPr="00701952" w:rsidRDefault="005A36A4" w:rsidP="00557E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2D1AF7" w:rsidRPr="00701952" w:rsidTr="005A36A4">
        <w:tc>
          <w:tcPr>
            <w:tcW w:w="2660" w:type="dxa"/>
          </w:tcPr>
          <w:p w:rsidR="002D1AF7" w:rsidRPr="00701952" w:rsidRDefault="002D1AF7" w:rsidP="00557ED6">
            <w:pPr>
              <w:rPr>
                <w:rFonts w:ascii="Myriad Pro" w:hAnsi="Myriad Pro"/>
                <w:sz w:val="24"/>
                <w:szCs w:val="24"/>
              </w:rPr>
            </w:pPr>
            <w:r w:rsidRPr="00701952">
              <w:rPr>
                <w:rFonts w:ascii="Myriad Pro" w:hAnsi="Myriad Pro"/>
                <w:sz w:val="24"/>
                <w:szCs w:val="24"/>
              </w:rPr>
              <w:t>Datum priprave pogodbe</w:t>
            </w:r>
          </w:p>
        </w:tc>
        <w:tc>
          <w:tcPr>
            <w:tcW w:w="2410" w:type="dxa"/>
          </w:tcPr>
          <w:p w:rsidR="002D1AF7" w:rsidRPr="00701952" w:rsidRDefault="002D1AF7" w:rsidP="00557ED6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D93EBE" w:rsidRDefault="00D93EBE" w:rsidP="00054B54">
      <w:pPr>
        <w:rPr>
          <w:rFonts w:ascii="Myriad Pro" w:hAnsi="Myriad Pro"/>
          <w:sz w:val="24"/>
          <w:szCs w:val="24"/>
        </w:rPr>
      </w:pPr>
    </w:p>
    <w:p w:rsidR="00701952" w:rsidRPr="00701952" w:rsidRDefault="00701952" w:rsidP="00054B54">
      <w:pPr>
        <w:rPr>
          <w:rFonts w:ascii="Myriad Pro" w:hAnsi="Myriad Pro"/>
          <w:sz w:val="24"/>
          <w:szCs w:val="24"/>
        </w:rPr>
      </w:pPr>
    </w:p>
    <w:p w:rsidR="00851FDE" w:rsidRPr="00701952" w:rsidRDefault="00851FDE" w:rsidP="00054B54">
      <w:pPr>
        <w:rPr>
          <w:rFonts w:ascii="Myriad Pro" w:hAnsi="Myriad Pro"/>
          <w:sz w:val="24"/>
          <w:szCs w:val="24"/>
        </w:rPr>
      </w:pPr>
    </w:p>
    <w:sectPr w:rsidR="00851FDE" w:rsidRPr="00701952" w:rsidSect="00AC6E6F">
      <w:footerReference w:type="default" r:id="rId11"/>
      <w:pgSz w:w="11906" w:h="16838"/>
      <w:pgMar w:top="851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E28" w:rsidRDefault="009A4E28" w:rsidP="00DA75FF">
      <w:pPr>
        <w:spacing w:after="0" w:line="240" w:lineRule="auto"/>
      </w:pPr>
      <w:r>
        <w:separator/>
      </w:r>
    </w:p>
  </w:endnote>
  <w:endnote w:type="continuationSeparator" w:id="0">
    <w:p w:rsidR="009A4E28" w:rsidRDefault="009A4E28" w:rsidP="00DA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ievit Slab Book">
    <w:panose1 w:val="02000603020000020004"/>
    <w:charset w:val="00"/>
    <w:family w:val="modern"/>
    <w:notTrueType/>
    <w:pitch w:val="variable"/>
    <w:sig w:usb0="A00002FF" w:usb1="5000205B" w:usb2="0000002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6600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34F15" w:rsidRDefault="00234F15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3C8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3C8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4F15" w:rsidRPr="00DA75FF" w:rsidRDefault="007969E1" w:rsidP="00DA75FF">
    <w:pPr>
      <w:pStyle w:val="Noga"/>
      <w:jc w:val="center"/>
      <w:rPr>
        <w:rFonts w:ascii="Kievit Slab Book" w:hAnsi="Kievit Slab Book"/>
        <w:i/>
      </w:rPr>
    </w:pPr>
    <w:r>
      <w:rPr>
        <w:rFonts w:ascii="Kievit Slab Book" w:hAnsi="Kievit Slab Book"/>
        <w:i/>
      </w:rPr>
      <w:t>Vloga za najem male</w:t>
    </w:r>
    <w:r w:rsidR="00234F15">
      <w:rPr>
        <w:rFonts w:ascii="Kievit Slab Book" w:hAnsi="Kievit Slab Book"/>
        <w:i/>
      </w:rPr>
      <w:t xml:space="preserve"> dvorane IKC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E28" w:rsidRDefault="009A4E28" w:rsidP="00DA75FF">
      <w:pPr>
        <w:spacing w:after="0" w:line="240" w:lineRule="auto"/>
      </w:pPr>
      <w:r>
        <w:separator/>
      </w:r>
    </w:p>
  </w:footnote>
  <w:footnote w:type="continuationSeparator" w:id="0">
    <w:p w:rsidR="009A4E28" w:rsidRDefault="009A4E28" w:rsidP="00DA7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.5pt;height:.5pt;visibility:visible;mso-wrap-style:square" o:bullet="t">
        <v:imagedata r:id="rId1" o:title=""/>
      </v:shape>
    </w:pict>
  </w:numPicBullet>
  <w:abstractNum w:abstractNumId="0">
    <w:nsid w:val="05BF2161"/>
    <w:multiLevelType w:val="hybridMultilevel"/>
    <w:tmpl w:val="C5E2F698"/>
    <w:lvl w:ilvl="0" w:tplc="27380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5BDC"/>
    <w:multiLevelType w:val="hybridMultilevel"/>
    <w:tmpl w:val="2CFC376E"/>
    <w:lvl w:ilvl="0" w:tplc="25523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62C1"/>
    <w:multiLevelType w:val="hybridMultilevel"/>
    <w:tmpl w:val="7E8C2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0PDz3x3GmK8cruOlwGnqGbVYlyg=" w:salt="CMiqjlPaPFx+5ufBDU5O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54"/>
    <w:rsid w:val="00012978"/>
    <w:rsid w:val="00054B54"/>
    <w:rsid w:val="0007538C"/>
    <w:rsid w:val="00094CC8"/>
    <w:rsid w:val="00124C10"/>
    <w:rsid w:val="00180ABF"/>
    <w:rsid w:val="001B4182"/>
    <w:rsid w:val="00234F15"/>
    <w:rsid w:val="002642B4"/>
    <w:rsid w:val="002761FE"/>
    <w:rsid w:val="002970A5"/>
    <w:rsid w:val="002D1AF7"/>
    <w:rsid w:val="002E4D7B"/>
    <w:rsid w:val="00314E0F"/>
    <w:rsid w:val="00341C5C"/>
    <w:rsid w:val="00344C9E"/>
    <w:rsid w:val="00353AE8"/>
    <w:rsid w:val="00377DD0"/>
    <w:rsid w:val="003D304F"/>
    <w:rsid w:val="00427A66"/>
    <w:rsid w:val="00473C62"/>
    <w:rsid w:val="004A5016"/>
    <w:rsid w:val="0055365D"/>
    <w:rsid w:val="00566864"/>
    <w:rsid w:val="005A36A4"/>
    <w:rsid w:val="005D6815"/>
    <w:rsid w:val="00677A24"/>
    <w:rsid w:val="00690262"/>
    <w:rsid w:val="006E2EBF"/>
    <w:rsid w:val="00701952"/>
    <w:rsid w:val="00764404"/>
    <w:rsid w:val="007856CC"/>
    <w:rsid w:val="00786A78"/>
    <w:rsid w:val="007969E1"/>
    <w:rsid w:val="007A60FD"/>
    <w:rsid w:val="007F6199"/>
    <w:rsid w:val="008065FC"/>
    <w:rsid w:val="00810EE0"/>
    <w:rsid w:val="00823E7D"/>
    <w:rsid w:val="00851FDE"/>
    <w:rsid w:val="00854748"/>
    <w:rsid w:val="008E2385"/>
    <w:rsid w:val="00906E92"/>
    <w:rsid w:val="00956AAC"/>
    <w:rsid w:val="009A4E28"/>
    <w:rsid w:val="00A63C8C"/>
    <w:rsid w:val="00AA09BB"/>
    <w:rsid w:val="00AC6E6F"/>
    <w:rsid w:val="00C4328C"/>
    <w:rsid w:val="00C86097"/>
    <w:rsid w:val="00C9716F"/>
    <w:rsid w:val="00CA1B92"/>
    <w:rsid w:val="00CC47C6"/>
    <w:rsid w:val="00D76E53"/>
    <w:rsid w:val="00D93EBE"/>
    <w:rsid w:val="00DA75FF"/>
    <w:rsid w:val="00DC4609"/>
    <w:rsid w:val="00E871FB"/>
    <w:rsid w:val="00EC488F"/>
    <w:rsid w:val="00F045D1"/>
    <w:rsid w:val="00F4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B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54B54"/>
    <w:pPr>
      <w:ind w:left="720"/>
      <w:contextualSpacing/>
    </w:pPr>
  </w:style>
  <w:style w:type="table" w:styleId="Tabelamrea">
    <w:name w:val="Table Grid"/>
    <w:basedOn w:val="Navadnatabela"/>
    <w:uiPriority w:val="59"/>
    <w:rsid w:val="0005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4A5016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5FF"/>
  </w:style>
  <w:style w:type="paragraph" w:styleId="Noga">
    <w:name w:val="footer"/>
    <w:basedOn w:val="Navaden"/>
    <w:link w:val="Nog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5FF"/>
  </w:style>
  <w:style w:type="paragraph" w:styleId="Navadensplet">
    <w:name w:val="Normal (Web)"/>
    <w:basedOn w:val="Navaden"/>
    <w:uiPriority w:val="99"/>
    <w:unhideWhenUsed/>
    <w:rsid w:val="0070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01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5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54B5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054B54"/>
    <w:pPr>
      <w:ind w:left="720"/>
      <w:contextualSpacing/>
    </w:pPr>
  </w:style>
  <w:style w:type="table" w:styleId="Tabelamrea">
    <w:name w:val="Table Grid"/>
    <w:basedOn w:val="Navadnatabela"/>
    <w:uiPriority w:val="59"/>
    <w:rsid w:val="0005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ediloograde">
    <w:name w:val="Placeholder Text"/>
    <w:basedOn w:val="Privzetapisavaodstavka"/>
    <w:uiPriority w:val="99"/>
    <w:semiHidden/>
    <w:rsid w:val="004A5016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75FF"/>
  </w:style>
  <w:style w:type="paragraph" w:styleId="Noga">
    <w:name w:val="footer"/>
    <w:basedOn w:val="Navaden"/>
    <w:link w:val="NogaZnak"/>
    <w:uiPriority w:val="99"/>
    <w:unhideWhenUsed/>
    <w:rsid w:val="00DA7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75FF"/>
  </w:style>
  <w:style w:type="paragraph" w:styleId="Navadensplet">
    <w:name w:val="Normal (Web)"/>
    <w:basedOn w:val="Navaden"/>
    <w:uiPriority w:val="99"/>
    <w:unhideWhenUsed/>
    <w:rsid w:val="00701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01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S%20podpisom%20dajem%20upravljavcu%20KNJI&#381;NICI%20&#352;ENTJUR%20-%20OE%20IKC%20&#352;ENTJUR%20privolitev%20za%20obdelavo%20podatkov%20za%20namene%20najema.%20Podatki%20bodo%20varovani%20v%20skladu%20z%20zahtevami%20Uredbe%20EU%20(2016/679)%20in%20z%20veljavnim%20Zakonom%20o%20varstvu%20osebnih%20podatkov.%20Podrobnej&#353;a%20dolo&#269;ila%20glede%20varstva%20osebnih%20podatkov%20ter%20pravic%20in%20obveznosti%20v%20tej%20zvezi,%20so%20opredeljena%20v%20Politiki%20varstva%20osebnih%20podatkov,%20ki%20je%20dostopna%20na%20spletni%20strani:%20http://www.ikcsentjur.si/politika-varstva-osebnih-podatk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9930730-4F37-49DA-AD83-8C170CED1826}"/>
      </w:docPartPr>
      <w:docPartBody>
        <w:p w:rsidR="00FA7CDE" w:rsidRDefault="002365D9"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8D4C48-51E1-4EEE-951F-2ED1D5213704}"/>
      </w:docPartPr>
      <w:docPartBody>
        <w:p w:rsidR="00FA7CDE" w:rsidRDefault="002365D9">
          <w:r w:rsidRPr="00DE3A82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E952FEBB467E43C28C35FA01C2534F9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56BA17B-0230-495E-B579-2CFAB9FB4969}"/>
      </w:docPartPr>
      <w:docPartBody>
        <w:p w:rsidR="00877AEF" w:rsidRDefault="00FA7CDE" w:rsidP="00FA7CDE">
          <w:pPr>
            <w:pStyle w:val="E952FEBB467E43C28C35FA01C2534F9D"/>
          </w:pPr>
          <w:r w:rsidRPr="00DE3A82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48250D720F4741328468F015AD1EAF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4B2C4C-EF43-48A5-B70A-FCBD7BAF100E}"/>
      </w:docPartPr>
      <w:docPartBody>
        <w:p w:rsidR="00877AEF" w:rsidRDefault="00FA7CDE" w:rsidP="00FA7CDE">
          <w:pPr>
            <w:pStyle w:val="48250D720F4741328468F015AD1EAFA0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188185B8AD449579B4C72F642867A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9A15DF-C754-441C-9FDF-7D5E9503A70E}"/>
      </w:docPartPr>
      <w:docPartBody>
        <w:p w:rsidR="00877AEF" w:rsidRDefault="00FA7CDE" w:rsidP="00FA7CDE">
          <w:pPr>
            <w:pStyle w:val="7188185B8AD449579B4C72F642867A15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30C3B34FA0B84B7C91E22D183D836C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76F331-7C48-44AA-96FE-90F3126CB14B}"/>
      </w:docPartPr>
      <w:docPartBody>
        <w:p w:rsidR="005629B9" w:rsidRDefault="00FC1EF8" w:rsidP="00FC1EF8">
          <w:pPr>
            <w:pStyle w:val="30C3B34FA0B84B7C91E22D183D836C58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B8495F1F7F974523923CFA49E91F10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0CFA09-CEA1-4EC4-ADA5-B84258445EA3}"/>
      </w:docPartPr>
      <w:docPartBody>
        <w:p w:rsidR="005629B9" w:rsidRDefault="00FC1EF8" w:rsidP="00FC1EF8">
          <w:pPr>
            <w:pStyle w:val="B8495F1F7F974523923CFA49E91F1074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3417E02F6394FEC91A60DDC1C03008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EFB410-D92D-46DB-8713-38E4554CC218}"/>
      </w:docPartPr>
      <w:docPartBody>
        <w:p w:rsidR="005629B9" w:rsidRDefault="00FC1EF8" w:rsidP="00FC1EF8">
          <w:pPr>
            <w:pStyle w:val="D3417E02F6394FEC91A60DDC1C030089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A7E86D267518435FA490B6C197AB4D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E0E095A-D80A-4C3F-8EE1-08FE67FFF593}"/>
      </w:docPartPr>
      <w:docPartBody>
        <w:p w:rsidR="005629B9" w:rsidRDefault="00FC1EF8" w:rsidP="00FC1EF8">
          <w:pPr>
            <w:pStyle w:val="A7E86D267518435FA490B6C197AB4D80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541CC8E8E320442C861C5ECC7DF8CC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2692BA-1066-4F1E-8FDC-1EB9ACC55F60}"/>
      </w:docPartPr>
      <w:docPartBody>
        <w:p w:rsidR="005629B9" w:rsidRDefault="00FC1EF8" w:rsidP="00FC1EF8">
          <w:pPr>
            <w:pStyle w:val="541CC8E8E320442C861C5ECC7DF8CC50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72A185C434204FAE8B754BE103AA5B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69027A-7124-41E8-93B6-E2001B6EDF2E}"/>
      </w:docPartPr>
      <w:docPartBody>
        <w:p w:rsidR="005629B9" w:rsidRDefault="00FC1EF8" w:rsidP="00FC1EF8">
          <w:pPr>
            <w:pStyle w:val="72A185C434204FAE8B754BE103AA5B1D"/>
          </w:pPr>
          <w:r w:rsidRPr="00DE3A82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ievit Slab Book">
    <w:panose1 w:val="02000603020000020004"/>
    <w:charset w:val="00"/>
    <w:family w:val="modern"/>
    <w:notTrueType/>
    <w:pitch w:val="variable"/>
    <w:sig w:usb0="A00002FF" w:usb1="5000205B" w:usb2="0000002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D9"/>
    <w:rsid w:val="001D5950"/>
    <w:rsid w:val="002365D9"/>
    <w:rsid w:val="00410045"/>
    <w:rsid w:val="005629B9"/>
    <w:rsid w:val="006B1E2E"/>
    <w:rsid w:val="00810B68"/>
    <w:rsid w:val="00877AEF"/>
    <w:rsid w:val="0095286F"/>
    <w:rsid w:val="00960C01"/>
    <w:rsid w:val="00A37DAF"/>
    <w:rsid w:val="00CB1472"/>
    <w:rsid w:val="00E857FB"/>
    <w:rsid w:val="00FA7CDE"/>
    <w:rsid w:val="00F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C1EF8"/>
    <w:rPr>
      <w:color w:val="808080"/>
    </w:rPr>
  </w:style>
  <w:style w:type="paragraph" w:customStyle="1" w:styleId="5E523E4B78974AB0B47EF35007C02800">
    <w:name w:val="5E523E4B78974AB0B47EF35007C02800"/>
    <w:rsid w:val="002365D9"/>
  </w:style>
  <w:style w:type="paragraph" w:customStyle="1" w:styleId="70B3E695ADBA494CA423AF98294754E4">
    <w:name w:val="70B3E695ADBA494CA423AF98294754E4"/>
    <w:rsid w:val="00FA7CDE"/>
  </w:style>
  <w:style w:type="paragraph" w:customStyle="1" w:styleId="8E058946550C46049CE1578F8E5C4CE0">
    <w:name w:val="8E058946550C46049CE1578F8E5C4CE0"/>
    <w:rsid w:val="00FA7CDE"/>
  </w:style>
  <w:style w:type="paragraph" w:customStyle="1" w:styleId="6A64DE623CE94A78B0218B6DCEF4AF11">
    <w:name w:val="6A64DE623CE94A78B0218B6DCEF4AF11"/>
    <w:rsid w:val="00FA7CDE"/>
  </w:style>
  <w:style w:type="paragraph" w:customStyle="1" w:styleId="C44E38B12C4C4ABCBA1C6B2C56996783">
    <w:name w:val="C44E38B12C4C4ABCBA1C6B2C56996783"/>
    <w:rsid w:val="00FA7CDE"/>
  </w:style>
  <w:style w:type="paragraph" w:customStyle="1" w:styleId="5377D709D9DB4F839498DC07C609402C">
    <w:name w:val="5377D709D9DB4F839498DC07C609402C"/>
    <w:rsid w:val="00FA7CDE"/>
  </w:style>
  <w:style w:type="paragraph" w:customStyle="1" w:styleId="2F265299C1904E5583D478889F069ADE">
    <w:name w:val="2F265299C1904E5583D478889F069ADE"/>
    <w:rsid w:val="00FA7CDE"/>
  </w:style>
  <w:style w:type="paragraph" w:customStyle="1" w:styleId="C35FB0069A7D4623A764810A0FE81A7E">
    <w:name w:val="C35FB0069A7D4623A764810A0FE81A7E"/>
    <w:rsid w:val="00FA7CDE"/>
  </w:style>
  <w:style w:type="paragraph" w:customStyle="1" w:styleId="ECA1FFC6EE4543CE8535468AFA496B99">
    <w:name w:val="ECA1FFC6EE4543CE8535468AFA496B99"/>
    <w:rsid w:val="00FA7CDE"/>
  </w:style>
  <w:style w:type="paragraph" w:customStyle="1" w:styleId="CB70034B43ED4E2DBC2BF3C39F32ABB0">
    <w:name w:val="CB70034B43ED4E2DBC2BF3C39F32ABB0"/>
    <w:rsid w:val="00FA7CDE"/>
  </w:style>
  <w:style w:type="paragraph" w:customStyle="1" w:styleId="91C4B6337BED450985536703844104EE">
    <w:name w:val="91C4B6337BED450985536703844104EE"/>
    <w:rsid w:val="00FA7CDE"/>
  </w:style>
  <w:style w:type="paragraph" w:customStyle="1" w:styleId="172978422B7A46D596B93D6A5B98F4FB">
    <w:name w:val="172978422B7A46D596B93D6A5B98F4FB"/>
    <w:rsid w:val="00FA7CDE"/>
  </w:style>
  <w:style w:type="paragraph" w:customStyle="1" w:styleId="E952FEBB467E43C28C35FA01C2534F9D">
    <w:name w:val="E952FEBB467E43C28C35FA01C2534F9D"/>
    <w:rsid w:val="00FA7CDE"/>
  </w:style>
  <w:style w:type="paragraph" w:customStyle="1" w:styleId="54F7FFF230DF4F05B30A2E9D9B34A81C">
    <w:name w:val="54F7FFF230DF4F05B30A2E9D9B34A81C"/>
    <w:rsid w:val="00FA7CDE"/>
  </w:style>
  <w:style w:type="paragraph" w:customStyle="1" w:styleId="888475F7BF9643CBBF2644D35E333AD8">
    <w:name w:val="888475F7BF9643CBBF2644D35E333AD8"/>
    <w:rsid w:val="00FA7CDE"/>
  </w:style>
  <w:style w:type="paragraph" w:customStyle="1" w:styleId="64864B97C26940B7B3C479FACC028D0B">
    <w:name w:val="64864B97C26940B7B3C479FACC028D0B"/>
    <w:rsid w:val="00FA7CDE"/>
  </w:style>
  <w:style w:type="paragraph" w:customStyle="1" w:styleId="BA357024F663403C81E5542FB74CAAA7">
    <w:name w:val="BA357024F663403C81E5542FB74CAAA7"/>
    <w:rsid w:val="00FA7CDE"/>
  </w:style>
  <w:style w:type="paragraph" w:customStyle="1" w:styleId="700678661AB04CBCAC089E7835AAB045">
    <w:name w:val="700678661AB04CBCAC089E7835AAB045"/>
    <w:rsid w:val="00FA7CDE"/>
  </w:style>
  <w:style w:type="paragraph" w:customStyle="1" w:styleId="DADED68FEF3C4090B3C2149EB2EDB5FA">
    <w:name w:val="DADED68FEF3C4090B3C2149EB2EDB5FA"/>
    <w:rsid w:val="00FA7CDE"/>
  </w:style>
  <w:style w:type="paragraph" w:customStyle="1" w:styleId="7D315B40DDA1443F80B2BFA5E3AF50FB">
    <w:name w:val="7D315B40DDA1443F80B2BFA5E3AF50FB"/>
    <w:rsid w:val="00FA7CDE"/>
  </w:style>
  <w:style w:type="paragraph" w:customStyle="1" w:styleId="48250D720F4741328468F015AD1EAFA0">
    <w:name w:val="48250D720F4741328468F015AD1EAFA0"/>
    <w:rsid w:val="00FA7CDE"/>
  </w:style>
  <w:style w:type="paragraph" w:customStyle="1" w:styleId="7188185B8AD449579B4C72F642867A15">
    <w:name w:val="7188185B8AD449579B4C72F642867A15"/>
    <w:rsid w:val="00FA7CDE"/>
  </w:style>
  <w:style w:type="paragraph" w:customStyle="1" w:styleId="4DDBA64B60CD429FBB1D6601EB84E7E8">
    <w:name w:val="4DDBA64B60CD429FBB1D6601EB84E7E8"/>
    <w:rsid w:val="00FA7CDE"/>
  </w:style>
  <w:style w:type="paragraph" w:customStyle="1" w:styleId="3CB203A10612483A81D8E4B8230D0A64">
    <w:name w:val="3CB203A10612483A81D8E4B8230D0A64"/>
    <w:rsid w:val="00FA7CDE"/>
  </w:style>
  <w:style w:type="paragraph" w:customStyle="1" w:styleId="59733508CF5F4AC495BBDD6FA0535C3F">
    <w:name w:val="59733508CF5F4AC495BBDD6FA0535C3F"/>
    <w:rsid w:val="00FA7CDE"/>
  </w:style>
  <w:style w:type="paragraph" w:customStyle="1" w:styleId="53C985197A6D46C89B8AAA49632CF33E">
    <w:name w:val="53C985197A6D46C89B8AAA49632CF33E"/>
    <w:rsid w:val="00FA7CDE"/>
  </w:style>
  <w:style w:type="paragraph" w:customStyle="1" w:styleId="7B3EE719BEBC4A5999F9083579C17A50">
    <w:name w:val="7B3EE719BEBC4A5999F9083579C17A50"/>
    <w:rsid w:val="00FA7CDE"/>
  </w:style>
  <w:style w:type="paragraph" w:customStyle="1" w:styleId="868136C20C4E41308B0E933CF1200456">
    <w:name w:val="868136C20C4E41308B0E933CF1200456"/>
    <w:rsid w:val="00FA7CDE"/>
  </w:style>
  <w:style w:type="paragraph" w:customStyle="1" w:styleId="8D8D5B2BDE1546BF8A673B6CD8078DB6">
    <w:name w:val="8D8D5B2BDE1546BF8A673B6CD8078DB6"/>
    <w:rsid w:val="00FA7CDE"/>
  </w:style>
  <w:style w:type="paragraph" w:customStyle="1" w:styleId="B3BF4019155041928E37277DBA325C20">
    <w:name w:val="B3BF4019155041928E37277DBA325C20"/>
    <w:rsid w:val="00FA7CDE"/>
  </w:style>
  <w:style w:type="paragraph" w:customStyle="1" w:styleId="30C3B34FA0B84B7C91E22D183D836C58">
    <w:name w:val="30C3B34FA0B84B7C91E22D183D836C58"/>
    <w:rsid w:val="00FC1EF8"/>
  </w:style>
  <w:style w:type="paragraph" w:customStyle="1" w:styleId="B8495F1F7F974523923CFA49E91F1074">
    <w:name w:val="B8495F1F7F974523923CFA49E91F1074"/>
    <w:rsid w:val="00FC1EF8"/>
  </w:style>
  <w:style w:type="paragraph" w:customStyle="1" w:styleId="D3417E02F6394FEC91A60DDC1C030089">
    <w:name w:val="D3417E02F6394FEC91A60DDC1C030089"/>
    <w:rsid w:val="00FC1EF8"/>
  </w:style>
  <w:style w:type="paragraph" w:customStyle="1" w:styleId="A7E86D267518435FA490B6C197AB4D80">
    <w:name w:val="A7E86D267518435FA490B6C197AB4D80"/>
    <w:rsid w:val="00FC1EF8"/>
  </w:style>
  <w:style w:type="paragraph" w:customStyle="1" w:styleId="541CC8E8E320442C861C5ECC7DF8CC50">
    <w:name w:val="541CC8E8E320442C861C5ECC7DF8CC50"/>
    <w:rsid w:val="00FC1EF8"/>
  </w:style>
  <w:style w:type="paragraph" w:customStyle="1" w:styleId="72A185C434204FAE8B754BE103AA5B1D">
    <w:name w:val="72A185C434204FAE8B754BE103AA5B1D"/>
    <w:rsid w:val="00FC1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FC1EF8"/>
    <w:rPr>
      <w:color w:val="808080"/>
    </w:rPr>
  </w:style>
  <w:style w:type="paragraph" w:customStyle="1" w:styleId="5E523E4B78974AB0B47EF35007C02800">
    <w:name w:val="5E523E4B78974AB0B47EF35007C02800"/>
    <w:rsid w:val="002365D9"/>
  </w:style>
  <w:style w:type="paragraph" w:customStyle="1" w:styleId="70B3E695ADBA494CA423AF98294754E4">
    <w:name w:val="70B3E695ADBA494CA423AF98294754E4"/>
    <w:rsid w:val="00FA7CDE"/>
  </w:style>
  <w:style w:type="paragraph" w:customStyle="1" w:styleId="8E058946550C46049CE1578F8E5C4CE0">
    <w:name w:val="8E058946550C46049CE1578F8E5C4CE0"/>
    <w:rsid w:val="00FA7CDE"/>
  </w:style>
  <w:style w:type="paragraph" w:customStyle="1" w:styleId="6A64DE623CE94A78B0218B6DCEF4AF11">
    <w:name w:val="6A64DE623CE94A78B0218B6DCEF4AF11"/>
    <w:rsid w:val="00FA7CDE"/>
  </w:style>
  <w:style w:type="paragraph" w:customStyle="1" w:styleId="C44E38B12C4C4ABCBA1C6B2C56996783">
    <w:name w:val="C44E38B12C4C4ABCBA1C6B2C56996783"/>
    <w:rsid w:val="00FA7CDE"/>
  </w:style>
  <w:style w:type="paragraph" w:customStyle="1" w:styleId="5377D709D9DB4F839498DC07C609402C">
    <w:name w:val="5377D709D9DB4F839498DC07C609402C"/>
    <w:rsid w:val="00FA7CDE"/>
  </w:style>
  <w:style w:type="paragraph" w:customStyle="1" w:styleId="2F265299C1904E5583D478889F069ADE">
    <w:name w:val="2F265299C1904E5583D478889F069ADE"/>
    <w:rsid w:val="00FA7CDE"/>
  </w:style>
  <w:style w:type="paragraph" w:customStyle="1" w:styleId="C35FB0069A7D4623A764810A0FE81A7E">
    <w:name w:val="C35FB0069A7D4623A764810A0FE81A7E"/>
    <w:rsid w:val="00FA7CDE"/>
  </w:style>
  <w:style w:type="paragraph" w:customStyle="1" w:styleId="ECA1FFC6EE4543CE8535468AFA496B99">
    <w:name w:val="ECA1FFC6EE4543CE8535468AFA496B99"/>
    <w:rsid w:val="00FA7CDE"/>
  </w:style>
  <w:style w:type="paragraph" w:customStyle="1" w:styleId="CB70034B43ED4E2DBC2BF3C39F32ABB0">
    <w:name w:val="CB70034B43ED4E2DBC2BF3C39F32ABB0"/>
    <w:rsid w:val="00FA7CDE"/>
  </w:style>
  <w:style w:type="paragraph" w:customStyle="1" w:styleId="91C4B6337BED450985536703844104EE">
    <w:name w:val="91C4B6337BED450985536703844104EE"/>
    <w:rsid w:val="00FA7CDE"/>
  </w:style>
  <w:style w:type="paragraph" w:customStyle="1" w:styleId="172978422B7A46D596B93D6A5B98F4FB">
    <w:name w:val="172978422B7A46D596B93D6A5B98F4FB"/>
    <w:rsid w:val="00FA7CDE"/>
  </w:style>
  <w:style w:type="paragraph" w:customStyle="1" w:styleId="E952FEBB467E43C28C35FA01C2534F9D">
    <w:name w:val="E952FEBB467E43C28C35FA01C2534F9D"/>
    <w:rsid w:val="00FA7CDE"/>
  </w:style>
  <w:style w:type="paragraph" w:customStyle="1" w:styleId="54F7FFF230DF4F05B30A2E9D9B34A81C">
    <w:name w:val="54F7FFF230DF4F05B30A2E9D9B34A81C"/>
    <w:rsid w:val="00FA7CDE"/>
  </w:style>
  <w:style w:type="paragraph" w:customStyle="1" w:styleId="888475F7BF9643CBBF2644D35E333AD8">
    <w:name w:val="888475F7BF9643CBBF2644D35E333AD8"/>
    <w:rsid w:val="00FA7CDE"/>
  </w:style>
  <w:style w:type="paragraph" w:customStyle="1" w:styleId="64864B97C26940B7B3C479FACC028D0B">
    <w:name w:val="64864B97C26940B7B3C479FACC028D0B"/>
    <w:rsid w:val="00FA7CDE"/>
  </w:style>
  <w:style w:type="paragraph" w:customStyle="1" w:styleId="BA357024F663403C81E5542FB74CAAA7">
    <w:name w:val="BA357024F663403C81E5542FB74CAAA7"/>
    <w:rsid w:val="00FA7CDE"/>
  </w:style>
  <w:style w:type="paragraph" w:customStyle="1" w:styleId="700678661AB04CBCAC089E7835AAB045">
    <w:name w:val="700678661AB04CBCAC089E7835AAB045"/>
    <w:rsid w:val="00FA7CDE"/>
  </w:style>
  <w:style w:type="paragraph" w:customStyle="1" w:styleId="DADED68FEF3C4090B3C2149EB2EDB5FA">
    <w:name w:val="DADED68FEF3C4090B3C2149EB2EDB5FA"/>
    <w:rsid w:val="00FA7CDE"/>
  </w:style>
  <w:style w:type="paragraph" w:customStyle="1" w:styleId="7D315B40DDA1443F80B2BFA5E3AF50FB">
    <w:name w:val="7D315B40DDA1443F80B2BFA5E3AF50FB"/>
    <w:rsid w:val="00FA7CDE"/>
  </w:style>
  <w:style w:type="paragraph" w:customStyle="1" w:styleId="48250D720F4741328468F015AD1EAFA0">
    <w:name w:val="48250D720F4741328468F015AD1EAFA0"/>
    <w:rsid w:val="00FA7CDE"/>
  </w:style>
  <w:style w:type="paragraph" w:customStyle="1" w:styleId="7188185B8AD449579B4C72F642867A15">
    <w:name w:val="7188185B8AD449579B4C72F642867A15"/>
    <w:rsid w:val="00FA7CDE"/>
  </w:style>
  <w:style w:type="paragraph" w:customStyle="1" w:styleId="4DDBA64B60CD429FBB1D6601EB84E7E8">
    <w:name w:val="4DDBA64B60CD429FBB1D6601EB84E7E8"/>
    <w:rsid w:val="00FA7CDE"/>
  </w:style>
  <w:style w:type="paragraph" w:customStyle="1" w:styleId="3CB203A10612483A81D8E4B8230D0A64">
    <w:name w:val="3CB203A10612483A81D8E4B8230D0A64"/>
    <w:rsid w:val="00FA7CDE"/>
  </w:style>
  <w:style w:type="paragraph" w:customStyle="1" w:styleId="59733508CF5F4AC495BBDD6FA0535C3F">
    <w:name w:val="59733508CF5F4AC495BBDD6FA0535C3F"/>
    <w:rsid w:val="00FA7CDE"/>
  </w:style>
  <w:style w:type="paragraph" w:customStyle="1" w:styleId="53C985197A6D46C89B8AAA49632CF33E">
    <w:name w:val="53C985197A6D46C89B8AAA49632CF33E"/>
    <w:rsid w:val="00FA7CDE"/>
  </w:style>
  <w:style w:type="paragraph" w:customStyle="1" w:styleId="7B3EE719BEBC4A5999F9083579C17A50">
    <w:name w:val="7B3EE719BEBC4A5999F9083579C17A50"/>
    <w:rsid w:val="00FA7CDE"/>
  </w:style>
  <w:style w:type="paragraph" w:customStyle="1" w:styleId="868136C20C4E41308B0E933CF1200456">
    <w:name w:val="868136C20C4E41308B0E933CF1200456"/>
    <w:rsid w:val="00FA7CDE"/>
  </w:style>
  <w:style w:type="paragraph" w:customStyle="1" w:styleId="8D8D5B2BDE1546BF8A673B6CD8078DB6">
    <w:name w:val="8D8D5B2BDE1546BF8A673B6CD8078DB6"/>
    <w:rsid w:val="00FA7CDE"/>
  </w:style>
  <w:style w:type="paragraph" w:customStyle="1" w:styleId="B3BF4019155041928E37277DBA325C20">
    <w:name w:val="B3BF4019155041928E37277DBA325C20"/>
    <w:rsid w:val="00FA7CDE"/>
  </w:style>
  <w:style w:type="paragraph" w:customStyle="1" w:styleId="30C3B34FA0B84B7C91E22D183D836C58">
    <w:name w:val="30C3B34FA0B84B7C91E22D183D836C58"/>
    <w:rsid w:val="00FC1EF8"/>
  </w:style>
  <w:style w:type="paragraph" w:customStyle="1" w:styleId="B8495F1F7F974523923CFA49E91F1074">
    <w:name w:val="B8495F1F7F974523923CFA49E91F1074"/>
    <w:rsid w:val="00FC1EF8"/>
  </w:style>
  <w:style w:type="paragraph" w:customStyle="1" w:styleId="D3417E02F6394FEC91A60DDC1C030089">
    <w:name w:val="D3417E02F6394FEC91A60DDC1C030089"/>
    <w:rsid w:val="00FC1EF8"/>
  </w:style>
  <w:style w:type="paragraph" w:customStyle="1" w:styleId="A7E86D267518435FA490B6C197AB4D80">
    <w:name w:val="A7E86D267518435FA490B6C197AB4D80"/>
    <w:rsid w:val="00FC1EF8"/>
  </w:style>
  <w:style w:type="paragraph" w:customStyle="1" w:styleId="541CC8E8E320442C861C5ECC7DF8CC50">
    <w:name w:val="541CC8E8E320442C861C5ECC7DF8CC50"/>
    <w:rsid w:val="00FC1EF8"/>
  </w:style>
  <w:style w:type="paragraph" w:customStyle="1" w:styleId="72A185C434204FAE8B754BE103AA5B1D">
    <w:name w:val="72A185C434204FAE8B754BE103AA5B1D"/>
    <w:rsid w:val="00FC1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1EE4-E9BA-4AAD-8880-E41B1198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Šentjur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cp:lastPrinted>2021-03-23T13:22:00Z</cp:lastPrinted>
  <dcterms:created xsi:type="dcterms:W3CDTF">2021-03-25T06:31:00Z</dcterms:created>
  <dcterms:modified xsi:type="dcterms:W3CDTF">2022-04-12T05:51:00Z</dcterms:modified>
</cp:coreProperties>
</file>