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4F" w:rsidRPr="00356C41" w:rsidRDefault="00054B54" w:rsidP="00054B54">
      <w:pPr>
        <w:jc w:val="center"/>
        <w:rPr>
          <w:rFonts w:ascii="Myriad Pro" w:hAnsi="Myriad Pro"/>
          <w:b/>
          <w:sz w:val="32"/>
          <w:szCs w:val="28"/>
        </w:rPr>
      </w:pPr>
      <w:bookmarkStart w:id="0" w:name="_GoBack"/>
      <w:bookmarkEnd w:id="0"/>
      <w:r w:rsidRPr="00356C41">
        <w:rPr>
          <w:rFonts w:ascii="Myriad Pro" w:hAnsi="Myriad Pro"/>
          <w:b/>
          <w:noProof/>
          <w:sz w:val="32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3D5759CC" wp14:editId="5B1CC42B">
            <wp:simplePos x="627380" y="538480"/>
            <wp:positionH relativeFrom="margin">
              <wp:align>left</wp:align>
            </wp:positionH>
            <wp:positionV relativeFrom="margin">
              <wp:align>top</wp:align>
            </wp:positionV>
            <wp:extent cx="1663700" cy="1663700"/>
            <wp:effectExtent l="0" t="0" r="0" b="0"/>
            <wp:wrapSquare wrapText="bothSides"/>
            <wp:docPr id="1" name="Slika 1" descr="C:\Users\Uporabnik\Documents\LOGOTIPI Knjižnica in IKC\Knjižnica IKC logtip brez ozadja\IKC - PNG brez ozad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cuments\LOGOTIPI Knjižnica in IKC\Knjižnica IKC logtip brez ozadja\IKC - PNG brez ozad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20" cy="166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6C41">
        <w:rPr>
          <w:rFonts w:ascii="Myriad Pro" w:hAnsi="Myriad Pro"/>
          <w:b/>
          <w:sz w:val="32"/>
          <w:szCs w:val="28"/>
        </w:rPr>
        <w:t>VELIKA DVORANA</w:t>
      </w:r>
    </w:p>
    <w:p w:rsidR="00054B54" w:rsidRPr="00356C41" w:rsidRDefault="00054B54" w:rsidP="00054B54">
      <w:pPr>
        <w:jc w:val="center"/>
        <w:rPr>
          <w:rFonts w:ascii="Myriad Pro" w:hAnsi="Myriad Pro"/>
          <w:b/>
          <w:sz w:val="32"/>
          <w:szCs w:val="28"/>
        </w:rPr>
      </w:pPr>
      <w:r w:rsidRPr="00356C41">
        <w:rPr>
          <w:rFonts w:ascii="Myriad Pro" w:hAnsi="Myriad Pro"/>
          <w:b/>
          <w:sz w:val="32"/>
          <w:szCs w:val="28"/>
        </w:rPr>
        <w:t>Obrazec za najem velike dvorane</w:t>
      </w:r>
      <w:r w:rsidR="008065FC" w:rsidRPr="00356C41">
        <w:rPr>
          <w:rFonts w:ascii="Myriad Pro" w:hAnsi="Myriad Pro"/>
          <w:b/>
          <w:sz w:val="32"/>
          <w:szCs w:val="28"/>
        </w:rPr>
        <w:t xml:space="preserve"> IKC</w:t>
      </w:r>
    </w:p>
    <w:p w:rsidR="00054B54" w:rsidRPr="00356C41" w:rsidRDefault="00234F15" w:rsidP="00054B54">
      <w:pPr>
        <w:rPr>
          <w:rFonts w:ascii="Myriad Pro" w:hAnsi="Myriad Pro"/>
          <w:sz w:val="24"/>
          <w:szCs w:val="28"/>
        </w:rPr>
      </w:pPr>
      <w:r w:rsidRPr="000210DF">
        <w:rPr>
          <w:rFonts w:ascii="Myriad Pro" w:hAnsi="Myriad Pro"/>
          <w:sz w:val="28"/>
          <w:szCs w:val="28"/>
        </w:rPr>
        <w:tab/>
      </w:r>
      <w:r w:rsidR="005A36A4" w:rsidRPr="00356C41">
        <w:rPr>
          <w:rFonts w:ascii="Myriad Pro" w:hAnsi="Myriad Pro"/>
          <w:sz w:val="24"/>
          <w:szCs w:val="28"/>
        </w:rPr>
        <w:t>Kapaciteta 230 sedišč:</w:t>
      </w:r>
    </w:p>
    <w:p w:rsidR="00054B54" w:rsidRPr="00356C41" w:rsidRDefault="00054B54" w:rsidP="00054B54">
      <w:pPr>
        <w:pStyle w:val="Odstavekseznama"/>
        <w:numPr>
          <w:ilvl w:val="0"/>
          <w:numId w:val="1"/>
        </w:numPr>
        <w:rPr>
          <w:rFonts w:ascii="Myriad Pro" w:hAnsi="Myriad Pro"/>
          <w:sz w:val="24"/>
          <w:szCs w:val="28"/>
        </w:rPr>
      </w:pPr>
      <w:r w:rsidRPr="00356C41">
        <w:rPr>
          <w:rFonts w:ascii="Myriad Pro" w:hAnsi="Myriad Pro"/>
          <w:sz w:val="24"/>
          <w:szCs w:val="28"/>
        </w:rPr>
        <w:t>212 (parter)</w:t>
      </w:r>
      <w:r w:rsidR="005A36A4" w:rsidRPr="00356C41">
        <w:rPr>
          <w:rFonts w:ascii="Myriad Pro" w:hAnsi="Myriad Pro"/>
          <w:sz w:val="24"/>
          <w:szCs w:val="28"/>
        </w:rPr>
        <w:t>,</w:t>
      </w:r>
    </w:p>
    <w:p w:rsidR="008E2385" w:rsidRDefault="006836AA" w:rsidP="008E2385">
      <w:pPr>
        <w:pStyle w:val="Odstavekseznama"/>
        <w:numPr>
          <w:ilvl w:val="0"/>
          <w:numId w:val="1"/>
        </w:numPr>
        <w:rPr>
          <w:rFonts w:ascii="Myriad Pro" w:hAnsi="Myriad Pro"/>
          <w:sz w:val="24"/>
          <w:szCs w:val="28"/>
        </w:rPr>
      </w:pPr>
      <w:r w:rsidRPr="00356C41">
        <w:rPr>
          <w:rFonts w:ascii="Myriad Pro" w:hAnsi="Myriad Pro"/>
          <w:sz w:val="24"/>
          <w:szCs w:val="28"/>
        </w:rPr>
        <w:t>18 (pomožnih sedišč</w:t>
      </w:r>
      <w:r w:rsidR="00054B54" w:rsidRPr="00356C41">
        <w:rPr>
          <w:rFonts w:ascii="Myriad Pro" w:hAnsi="Myriad Pro"/>
          <w:sz w:val="24"/>
          <w:szCs w:val="28"/>
        </w:rPr>
        <w:t>)</w:t>
      </w:r>
      <w:r w:rsidR="005A36A4" w:rsidRPr="00356C41">
        <w:rPr>
          <w:rFonts w:ascii="Myriad Pro" w:hAnsi="Myriad Pro"/>
          <w:sz w:val="24"/>
          <w:szCs w:val="28"/>
        </w:rPr>
        <w:t>.</w:t>
      </w:r>
    </w:p>
    <w:p w:rsidR="00677AC5" w:rsidRPr="00356C41" w:rsidRDefault="00677AC5" w:rsidP="00677AC5">
      <w:pPr>
        <w:pStyle w:val="Odstavekseznama"/>
        <w:rPr>
          <w:rFonts w:ascii="Myriad Pro" w:hAnsi="Myriad Pro"/>
          <w:sz w:val="24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5275"/>
      </w:tblGrid>
      <w:tr w:rsidR="00DA75FF" w:rsidRPr="000210DF" w:rsidTr="00377DD0">
        <w:tc>
          <w:tcPr>
            <w:tcW w:w="9636" w:type="dxa"/>
            <w:gridSpan w:val="2"/>
            <w:shd w:val="clear" w:color="auto" w:fill="C00000"/>
          </w:tcPr>
          <w:p w:rsidR="00DA75FF" w:rsidRPr="000210DF" w:rsidRDefault="00DA75F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b/>
                <w:sz w:val="24"/>
                <w:szCs w:val="24"/>
              </w:rPr>
              <w:t>PODATKI O NAJEMNIKU</w:t>
            </w:r>
          </w:p>
        </w:tc>
      </w:tr>
      <w:tr w:rsidR="00054B54" w:rsidRPr="000210DF" w:rsidTr="002761FE">
        <w:tc>
          <w:tcPr>
            <w:tcW w:w="4361" w:type="dxa"/>
          </w:tcPr>
          <w:p w:rsidR="00054B54" w:rsidRPr="000210DF" w:rsidRDefault="00054B54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Najemnik</w:t>
            </w:r>
            <w:r w:rsidR="002761FE" w:rsidRPr="000210DF">
              <w:rPr>
                <w:rFonts w:ascii="Myriad Pro" w:hAnsi="Myriad Pro"/>
                <w:sz w:val="24"/>
                <w:szCs w:val="24"/>
              </w:rPr>
              <w:t xml:space="preserve"> (polni naziv)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3909357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054B54" w:rsidRPr="000210DF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054B54" w:rsidRPr="000210DF" w:rsidTr="002761FE">
        <w:tc>
          <w:tcPr>
            <w:tcW w:w="4361" w:type="dxa"/>
          </w:tcPr>
          <w:p w:rsidR="00054B54" w:rsidRPr="000210DF" w:rsidRDefault="00054B54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Naslov</w:t>
            </w:r>
            <w:r w:rsidR="002761FE" w:rsidRPr="000210DF">
              <w:rPr>
                <w:rFonts w:ascii="Myriad Pro" w:hAnsi="Myriad Pro"/>
                <w:sz w:val="24"/>
                <w:szCs w:val="24"/>
              </w:rPr>
              <w:t xml:space="preserve"> (sedež društva)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246083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054B54" w:rsidRPr="000210DF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054B54" w:rsidRPr="000210DF" w:rsidTr="002761FE">
        <w:tc>
          <w:tcPr>
            <w:tcW w:w="4361" w:type="dxa"/>
          </w:tcPr>
          <w:p w:rsidR="00054B54" w:rsidRPr="000210DF" w:rsidRDefault="00377DD0" w:rsidP="00377DD0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Odgovorna </w:t>
            </w:r>
            <w:r w:rsidR="00054B54" w:rsidRPr="000210DF">
              <w:rPr>
                <w:rFonts w:ascii="Myriad Pro" w:hAnsi="Myriad Pro"/>
                <w:sz w:val="24"/>
                <w:szCs w:val="24"/>
              </w:rPr>
              <w:t>oseba</w:t>
            </w:r>
            <w:r w:rsidRPr="000210DF">
              <w:rPr>
                <w:rFonts w:ascii="Myriad Pro" w:hAnsi="Myriad Pro"/>
                <w:sz w:val="24"/>
                <w:szCs w:val="24"/>
              </w:rPr>
              <w:t xml:space="preserve"> (pravna oseba)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1130449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054B54" w:rsidRPr="000210DF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054B54" w:rsidRPr="000210DF" w:rsidTr="002761FE">
        <w:tc>
          <w:tcPr>
            <w:tcW w:w="4361" w:type="dxa"/>
          </w:tcPr>
          <w:p w:rsidR="00054B54" w:rsidRPr="000210DF" w:rsidRDefault="00054B54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Telefon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840921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054B54" w:rsidRPr="000210DF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054B54" w:rsidRPr="000210DF" w:rsidTr="002761FE">
        <w:tc>
          <w:tcPr>
            <w:tcW w:w="4361" w:type="dxa"/>
          </w:tcPr>
          <w:p w:rsidR="00054B54" w:rsidRPr="000210DF" w:rsidRDefault="00054B54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E-pošta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504482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054B54" w:rsidRPr="000210DF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</w:tbl>
    <w:p w:rsidR="00054B54" w:rsidRPr="000210DF" w:rsidRDefault="00054B54" w:rsidP="00054B54">
      <w:pPr>
        <w:rPr>
          <w:rFonts w:ascii="Myriad Pro" w:hAnsi="Myriad Pr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5275"/>
      </w:tblGrid>
      <w:tr w:rsidR="00DC4609" w:rsidRPr="000210DF" w:rsidTr="00DC4609">
        <w:tc>
          <w:tcPr>
            <w:tcW w:w="9636" w:type="dxa"/>
            <w:gridSpan w:val="2"/>
            <w:shd w:val="clear" w:color="auto" w:fill="C00000"/>
          </w:tcPr>
          <w:p w:rsidR="00DC4609" w:rsidRPr="000210DF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PODATKI O PLAČNIKU – za izstavitev računa</w:t>
            </w:r>
          </w:p>
        </w:tc>
      </w:tr>
      <w:tr w:rsidR="00DC4609" w:rsidRPr="000210DF" w:rsidTr="00DC4609">
        <w:tc>
          <w:tcPr>
            <w:tcW w:w="4361" w:type="dxa"/>
          </w:tcPr>
          <w:p w:rsidR="00DC4609" w:rsidRPr="000210DF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Plačnik (ime pravne osebe)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3889978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0210DF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C4609" w:rsidRPr="000210DF" w:rsidTr="00DC4609">
        <w:tc>
          <w:tcPr>
            <w:tcW w:w="4361" w:type="dxa"/>
          </w:tcPr>
          <w:p w:rsidR="00DC4609" w:rsidRPr="000210DF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Naslov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4270765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0210DF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C4609" w:rsidRPr="000210DF" w:rsidTr="00DC4609">
        <w:tc>
          <w:tcPr>
            <w:tcW w:w="4361" w:type="dxa"/>
          </w:tcPr>
          <w:p w:rsidR="00DC4609" w:rsidRPr="000210DF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Kontaktna oseba 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9356761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0210DF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C4609" w:rsidRPr="000210DF" w:rsidTr="00DC4609">
        <w:tc>
          <w:tcPr>
            <w:tcW w:w="4361" w:type="dxa"/>
          </w:tcPr>
          <w:p w:rsidR="00DC4609" w:rsidRPr="000210DF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Telefon kontaktne osebe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8038426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0210DF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C4609" w:rsidRPr="000210DF" w:rsidTr="00DC4609">
        <w:tc>
          <w:tcPr>
            <w:tcW w:w="4361" w:type="dxa"/>
          </w:tcPr>
          <w:p w:rsidR="00DC4609" w:rsidRPr="000210DF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E-pošta 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8183130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0210DF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C4609" w:rsidRPr="000210DF" w:rsidTr="00DC4609">
        <w:tc>
          <w:tcPr>
            <w:tcW w:w="4361" w:type="dxa"/>
          </w:tcPr>
          <w:p w:rsidR="00DC4609" w:rsidRPr="000210DF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ID za DDV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8566461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0210DF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</w:tbl>
    <w:p w:rsidR="00DC4609" w:rsidRPr="000210DF" w:rsidRDefault="00DC4609" w:rsidP="00054B54">
      <w:pPr>
        <w:rPr>
          <w:rFonts w:ascii="Myriad Pro" w:hAnsi="Myriad Pr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5275"/>
      </w:tblGrid>
      <w:tr w:rsidR="002761FE" w:rsidRPr="000210DF" w:rsidTr="002761FE">
        <w:tc>
          <w:tcPr>
            <w:tcW w:w="9636" w:type="dxa"/>
            <w:gridSpan w:val="2"/>
            <w:shd w:val="clear" w:color="auto" w:fill="C00000"/>
          </w:tcPr>
          <w:p w:rsidR="002761FE" w:rsidRPr="000210DF" w:rsidRDefault="002761FE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PODATKI O NAJEMU</w:t>
            </w:r>
            <w:r w:rsidR="00E871FB" w:rsidRPr="000210DF">
              <w:rPr>
                <w:rFonts w:ascii="Myriad Pro" w:hAnsi="Myriad Pro"/>
                <w:sz w:val="24"/>
                <w:szCs w:val="24"/>
              </w:rPr>
              <w:t xml:space="preserve"> </w:t>
            </w:r>
          </w:p>
        </w:tc>
      </w:tr>
      <w:tr w:rsidR="002761FE" w:rsidRPr="000210DF" w:rsidTr="002761FE">
        <w:tc>
          <w:tcPr>
            <w:tcW w:w="4361" w:type="dxa"/>
          </w:tcPr>
          <w:p w:rsidR="002761FE" w:rsidRPr="000210DF" w:rsidRDefault="002761FE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Datum najema (lahko je več terminov)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621914386"/>
            <w:placeholder>
              <w:docPart w:val="DefaultPlaceholder_1082065160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275" w:type="dxa"/>
              </w:tcPr>
              <w:p w:rsidR="002761FE" w:rsidRPr="000210DF" w:rsidRDefault="00DC4609" w:rsidP="00DC4609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datum.</w:t>
                </w:r>
              </w:p>
            </w:tc>
          </w:sdtContent>
        </w:sdt>
      </w:tr>
      <w:tr w:rsidR="002761FE" w:rsidRPr="000210DF" w:rsidTr="002761FE">
        <w:tc>
          <w:tcPr>
            <w:tcW w:w="4361" w:type="dxa"/>
          </w:tcPr>
          <w:p w:rsidR="002761FE" w:rsidRPr="000210DF" w:rsidRDefault="002761FE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Ura začetka </w:t>
            </w:r>
            <w:r w:rsidRPr="000210DF">
              <w:rPr>
                <w:rFonts w:ascii="Myriad Pro" w:hAnsi="Myriad Pro"/>
                <w:b/>
                <w:sz w:val="24"/>
                <w:szCs w:val="24"/>
              </w:rPr>
              <w:t>PRIPRAVE</w:t>
            </w:r>
            <w:r w:rsidRPr="000210DF">
              <w:rPr>
                <w:rFonts w:ascii="Myriad Pro" w:hAnsi="Myriad Pro"/>
                <w:sz w:val="24"/>
                <w:szCs w:val="24"/>
              </w:rPr>
              <w:t xml:space="preserve"> dvorane (prihod nastopajočih, izvajalcev)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208796797"/>
            <w:placeholder>
              <w:docPart w:val="7188185B8AD449579B4C72F642867A15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2761FE" w:rsidRPr="000210DF" w:rsidRDefault="00DC4609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2761FE" w:rsidRPr="000210DF" w:rsidTr="002761FE">
        <w:tc>
          <w:tcPr>
            <w:tcW w:w="4361" w:type="dxa"/>
          </w:tcPr>
          <w:p w:rsidR="002761FE" w:rsidRPr="000210DF" w:rsidRDefault="002761FE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Predvidena ura zaključka uporabe prostorov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4878687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2761FE" w:rsidRPr="000210DF" w:rsidRDefault="00DC4609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</w:tbl>
    <w:p w:rsidR="00677AC5" w:rsidRPr="000210DF" w:rsidRDefault="00677AC5" w:rsidP="00054B54">
      <w:pPr>
        <w:rPr>
          <w:rFonts w:ascii="Myriad Pro" w:hAnsi="Myriad Pr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5275"/>
      </w:tblGrid>
      <w:tr w:rsidR="00DA75FF" w:rsidRPr="000210DF" w:rsidTr="002761FE">
        <w:tc>
          <w:tcPr>
            <w:tcW w:w="9636" w:type="dxa"/>
            <w:gridSpan w:val="2"/>
            <w:shd w:val="clear" w:color="auto" w:fill="C00000"/>
          </w:tcPr>
          <w:p w:rsidR="00DA75FF" w:rsidRPr="000210DF" w:rsidRDefault="00DA75FF" w:rsidP="00E871F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b/>
                <w:sz w:val="24"/>
                <w:szCs w:val="24"/>
              </w:rPr>
              <w:t>PODATKI O PRIREDITVI</w:t>
            </w:r>
            <w:r w:rsidR="00E871FB" w:rsidRPr="000210DF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</w:p>
        </w:tc>
      </w:tr>
      <w:tr w:rsidR="00F40348" w:rsidRPr="000210DF" w:rsidTr="002761FE">
        <w:tc>
          <w:tcPr>
            <w:tcW w:w="4361" w:type="dxa"/>
          </w:tcPr>
          <w:p w:rsidR="00F40348" w:rsidRPr="000210DF" w:rsidRDefault="00DC4609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Ime</w:t>
            </w:r>
            <w:r w:rsidR="00F40348" w:rsidRPr="000210DF">
              <w:rPr>
                <w:rFonts w:ascii="Myriad Pro" w:hAnsi="Myriad Pro"/>
                <w:sz w:val="24"/>
                <w:szCs w:val="24"/>
              </w:rPr>
              <w:t xml:space="preserve"> prireditve/dogodka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2839531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F40348" w:rsidRPr="000210DF" w:rsidRDefault="004A5016" w:rsidP="00C526B5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2761FE" w:rsidRPr="000210DF" w:rsidTr="002761FE">
        <w:tc>
          <w:tcPr>
            <w:tcW w:w="4361" w:type="dxa"/>
          </w:tcPr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Datum prireditve/dogodka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132605202"/>
            <w:placeholder>
              <w:docPart w:val="E952FEBB467E43C28C35FA01C2534F9D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275" w:type="dxa"/>
              </w:tcPr>
              <w:p w:rsidR="002761FE" w:rsidRPr="000210DF" w:rsidRDefault="002761FE" w:rsidP="008B7BBB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datum.</w:t>
                </w:r>
              </w:p>
            </w:tc>
          </w:sdtContent>
        </w:sdt>
      </w:tr>
      <w:tr w:rsidR="002761FE" w:rsidRPr="000210DF" w:rsidTr="002761FE">
        <w:tc>
          <w:tcPr>
            <w:tcW w:w="4361" w:type="dxa"/>
          </w:tcPr>
          <w:p w:rsidR="002761FE" w:rsidRPr="000210DF" w:rsidRDefault="002761FE" w:rsidP="00EC488F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Ura pričetka prireditve/dogodka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596087123"/>
            <w:placeholder>
              <w:docPart w:val="54F7FFF230DF4F05B30A2E9D9B34A81C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2761FE" w:rsidRPr="000210DF" w:rsidRDefault="002761FE" w:rsidP="008B7BBB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2761FE" w:rsidRPr="000210DF" w:rsidTr="002761FE">
        <w:tc>
          <w:tcPr>
            <w:tcW w:w="4361" w:type="dxa"/>
          </w:tcPr>
          <w:p w:rsidR="002761FE" w:rsidRPr="000210DF" w:rsidRDefault="002761FE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Odgovorna oseba (za izvedbo prireditve)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008879419"/>
            <w:placeholder>
              <w:docPart w:val="888475F7BF9643CBBF2644D35E333AD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2761FE" w:rsidRPr="000210DF" w:rsidRDefault="002761FE" w:rsidP="00851FDE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2761FE" w:rsidRPr="000210DF" w:rsidTr="002761FE">
        <w:tc>
          <w:tcPr>
            <w:tcW w:w="4361" w:type="dxa"/>
          </w:tcPr>
          <w:p w:rsidR="002761FE" w:rsidRPr="000210DF" w:rsidRDefault="002761FE" w:rsidP="00C86097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Telefonska št. kontaktne osebe 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886440680"/>
            <w:placeholder>
              <w:docPart w:val="64864B97C26940B7B3C479FACC028D0B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2761FE" w:rsidRPr="000210DF" w:rsidRDefault="002761FE" w:rsidP="00C526B5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2761FE" w:rsidRPr="000210DF" w:rsidTr="002761FE">
        <w:tc>
          <w:tcPr>
            <w:tcW w:w="4361" w:type="dxa"/>
          </w:tcPr>
          <w:p w:rsidR="002761FE" w:rsidRPr="000210DF" w:rsidRDefault="002761FE" w:rsidP="00377DD0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Predvideno število nastopajočih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934853619"/>
            <w:placeholder>
              <w:docPart w:val="700678661AB04CBCAC089E7835AAB045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2761FE" w:rsidRPr="000210DF" w:rsidRDefault="002761FE" w:rsidP="00C526B5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2761FE" w:rsidRPr="000210DF" w:rsidTr="002761FE">
        <w:tc>
          <w:tcPr>
            <w:tcW w:w="4361" w:type="dxa"/>
          </w:tcPr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Predvideno število obiskovalcev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606187141"/>
            <w:placeholder>
              <w:docPart w:val="DADED68FEF3C4090B3C2149EB2EDB5FA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2761FE" w:rsidRPr="000210DF" w:rsidRDefault="002761FE" w:rsidP="008B7BBB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2761FE" w:rsidRPr="000210DF" w:rsidTr="002761FE">
        <w:tc>
          <w:tcPr>
            <w:tcW w:w="4361" w:type="dxa"/>
          </w:tcPr>
          <w:p w:rsidR="002761FE" w:rsidRPr="000210DF" w:rsidRDefault="002761FE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Prodaja vstopnic</w:t>
            </w:r>
          </w:p>
        </w:tc>
        <w:tc>
          <w:tcPr>
            <w:tcW w:w="5275" w:type="dxa"/>
          </w:tcPr>
          <w:p w:rsidR="002761FE" w:rsidRPr="000210DF" w:rsidRDefault="002761FE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                    DA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66307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0210DF">
              <w:rPr>
                <w:rFonts w:ascii="Myriad Pro" w:hAnsi="Myriad Pro"/>
                <w:sz w:val="24"/>
                <w:szCs w:val="24"/>
              </w:rPr>
              <w:t xml:space="preserve">                      NE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87026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3484C" w:rsidRDefault="0033484C" w:rsidP="00054B54">
      <w:pPr>
        <w:rPr>
          <w:rFonts w:ascii="Myriad Pro" w:hAnsi="Myriad Pro"/>
          <w:sz w:val="28"/>
          <w:szCs w:val="28"/>
        </w:rPr>
      </w:pPr>
    </w:p>
    <w:p w:rsidR="00677AC5" w:rsidRDefault="00677AC5" w:rsidP="00054B54">
      <w:pPr>
        <w:rPr>
          <w:rFonts w:ascii="Myriad Pro" w:hAnsi="Myriad Pro"/>
          <w:sz w:val="28"/>
          <w:szCs w:val="28"/>
        </w:rPr>
      </w:pPr>
    </w:p>
    <w:p w:rsidR="00677AC5" w:rsidRPr="000210DF" w:rsidRDefault="00677AC5" w:rsidP="00054B54">
      <w:pPr>
        <w:rPr>
          <w:rFonts w:ascii="Myriad Pro" w:hAnsi="Myriad Pro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5275"/>
      </w:tblGrid>
      <w:tr w:rsidR="00DA75FF" w:rsidRPr="000210DF" w:rsidTr="00377DD0">
        <w:tc>
          <w:tcPr>
            <w:tcW w:w="9636" w:type="dxa"/>
            <w:gridSpan w:val="2"/>
            <w:shd w:val="clear" w:color="auto" w:fill="C00000"/>
          </w:tcPr>
          <w:p w:rsidR="00DA75FF" w:rsidRPr="000210DF" w:rsidRDefault="00DA75F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b/>
                <w:sz w:val="24"/>
                <w:szCs w:val="24"/>
              </w:rPr>
              <w:lastRenderedPageBreak/>
              <w:t>PODATKI ZA IZTIS VSTOPNIC</w:t>
            </w:r>
            <w:r w:rsidR="00180ABF" w:rsidRPr="000210DF">
              <w:rPr>
                <w:rFonts w:ascii="Myriad Pro" w:hAnsi="Myriad Pro"/>
                <w:b/>
                <w:sz w:val="24"/>
                <w:szCs w:val="24"/>
              </w:rPr>
              <w:t xml:space="preserve"> (izpolnite samo</w:t>
            </w:r>
            <w:r w:rsidR="005A36A4" w:rsidRPr="000210DF">
              <w:rPr>
                <w:rFonts w:ascii="Myriad Pro" w:hAnsi="Myriad Pro"/>
                <w:b/>
                <w:sz w:val="24"/>
                <w:szCs w:val="24"/>
              </w:rPr>
              <w:t>,</w:t>
            </w:r>
            <w:r w:rsidR="00180ABF" w:rsidRPr="000210DF">
              <w:rPr>
                <w:rFonts w:ascii="Myriad Pro" w:hAnsi="Myriad Pro"/>
                <w:b/>
                <w:sz w:val="24"/>
                <w:szCs w:val="24"/>
              </w:rPr>
              <w:t xml:space="preserve"> če bo prodaja potekala preko nas)</w:t>
            </w:r>
          </w:p>
        </w:tc>
      </w:tr>
      <w:tr w:rsidR="006E2EBF" w:rsidRPr="000210DF" w:rsidTr="002761FE">
        <w:tc>
          <w:tcPr>
            <w:tcW w:w="4361" w:type="dxa"/>
          </w:tcPr>
          <w:p w:rsidR="006E2EBF" w:rsidRPr="000210DF" w:rsidRDefault="006E2EB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Naročnik (polni naziv)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4801828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6E2EBF" w:rsidRPr="000210DF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6E2EBF" w:rsidRPr="000210DF" w:rsidTr="002761FE">
        <w:tc>
          <w:tcPr>
            <w:tcW w:w="4361" w:type="dxa"/>
          </w:tcPr>
          <w:p w:rsidR="006E2EBF" w:rsidRPr="000210DF" w:rsidRDefault="00377DD0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Naziv</w:t>
            </w:r>
            <w:r w:rsidR="006E2EBF" w:rsidRPr="000210DF">
              <w:rPr>
                <w:rFonts w:ascii="Myriad Pro" w:hAnsi="Myriad Pro"/>
                <w:sz w:val="24"/>
                <w:szCs w:val="24"/>
              </w:rPr>
              <w:t xml:space="preserve"> prireditve</w:t>
            </w:r>
            <w:r w:rsidR="00566864" w:rsidRPr="000210DF">
              <w:rPr>
                <w:rFonts w:ascii="Myriad Pro" w:hAnsi="Myriad Pro"/>
                <w:sz w:val="24"/>
                <w:szCs w:val="24"/>
              </w:rPr>
              <w:t xml:space="preserve"> (za iztis vstopnice)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99641759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6E2EBF" w:rsidRPr="000210DF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6E2EBF" w:rsidRPr="000210DF" w:rsidTr="002761FE">
        <w:tc>
          <w:tcPr>
            <w:tcW w:w="4361" w:type="dxa"/>
          </w:tcPr>
          <w:p w:rsidR="006E2EBF" w:rsidRPr="000210DF" w:rsidRDefault="006E2EB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Davčna številka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20765453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6E2EBF" w:rsidRPr="000210DF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6E2EBF" w:rsidRPr="000210DF" w:rsidTr="002761FE">
        <w:tc>
          <w:tcPr>
            <w:tcW w:w="4361" w:type="dxa"/>
          </w:tcPr>
          <w:p w:rsidR="006E2EBF" w:rsidRPr="000210DF" w:rsidRDefault="006E2EB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Št. transakcijskega računa (za nakazilo vstopnine)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7838670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6E2EBF" w:rsidRPr="000210DF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6E2EBF" w:rsidRPr="000210DF" w:rsidTr="002761FE">
        <w:tc>
          <w:tcPr>
            <w:tcW w:w="4361" w:type="dxa"/>
          </w:tcPr>
          <w:p w:rsidR="006E2EBF" w:rsidRPr="000210DF" w:rsidRDefault="006E2EB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Datum prireditve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553534741"/>
            <w:placeholder>
              <w:docPart w:val="DefaultPlaceholder_1082065160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275" w:type="dxa"/>
              </w:tcPr>
              <w:p w:rsidR="006E2EBF" w:rsidRPr="000210DF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datum.</w:t>
                </w:r>
              </w:p>
            </w:tc>
          </w:sdtContent>
        </w:sdt>
      </w:tr>
      <w:tr w:rsidR="006E2EBF" w:rsidRPr="000210DF" w:rsidTr="002761FE">
        <w:tc>
          <w:tcPr>
            <w:tcW w:w="4361" w:type="dxa"/>
          </w:tcPr>
          <w:p w:rsidR="006E2EBF" w:rsidRPr="000210DF" w:rsidRDefault="006E2EB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Ura prireditve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509719154"/>
            <w:showingPlcHdr/>
            <w:text/>
          </w:sdtPr>
          <w:sdtEndPr/>
          <w:sdtContent>
            <w:tc>
              <w:tcPr>
                <w:tcW w:w="5275" w:type="dxa"/>
              </w:tcPr>
              <w:p w:rsidR="006E2EBF" w:rsidRPr="000210DF" w:rsidRDefault="00851FDE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6E2EBF" w:rsidRPr="000210DF" w:rsidTr="002761FE">
        <w:tc>
          <w:tcPr>
            <w:tcW w:w="4361" w:type="dxa"/>
          </w:tcPr>
          <w:p w:rsidR="006E2EBF" w:rsidRPr="000210DF" w:rsidRDefault="006E2EB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Cena vstopnice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2460000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6E2EBF" w:rsidRPr="000210DF" w:rsidRDefault="00851FDE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</w:tbl>
    <w:p w:rsidR="00DC4609" w:rsidRPr="000D039A" w:rsidRDefault="00DC4609" w:rsidP="00054B54">
      <w:pPr>
        <w:rPr>
          <w:rFonts w:ascii="Myriad Pro" w:hAnsi="Myriad Pro"/>
          <w:sz w:val="16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306"/>
      </w:tblGrid>
      <w:tr w:rsidR="00DA75FF" w:rsidRPr="000210DF" w:rsidTr="00377DD0">
        <w:tc>
          <w:tcPr>
            <w:tcW w:w="9636" w:type="dxa"/>
            <w:gridSpan w:val="3"/>
            <w:shd w:val="clear" w:color="auto" w:fill="C00000"/>
          </w:tcPr>
          <w:p w:rsidR="00DA75FF" w:rsidRPr="000210DF" w:rsidRDefault="00DA75FF" w:rsidP="00054B54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210DF">
              <w:rPr>
                <w:rFonts w:ascii="Myriad Pro" w:hAnsi="Myriad Pro"/>
                <w:b/>
                <w:sz w:val="24"/>
                <w:szCs w:val="24"/>
              </w:rPr>
              <w:t>POTREBE IN ZAHTEVE NAROČNIKA</w:t>
            </w:r>
          </w:p>
        </w:tc>
      </w:tr>
      <w:tr w:rsidR="00124C10" w:rsidRPr="000210DF" w:rsidTr="00353AE8">
        <w:tc>
          <w:tcPr>
            <w:tcW w:w="7054" w:type="dxa"/>
          </w:tcPr>
          <w:p w:rsidR="00124C10" w:rsidRPr="000210DF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Uporaba garderobe za nastopajoče</w:t>
            </w:r>
          </w:p>
        </w:tc>
        <w:tc>
          <w:tcPr>
            <w:tcW w:w="1276" w:type="dxa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37887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49471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0210DF" w:rsidTr="00353AE8">
        <w:tc>
          <w:tcPr>
            <w:tcW w:w="7054" w:type="dxa"/>
          </w:tcPr>
          <w:p w:rsidR="00124C10" w:rsidRPr="000210DF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Uporaba garderobe za obiskovalce (doplačilo)</w:t>
            </w:r>
          </w:p>
        </w:tc>
        <w:tc>
          <w:tcPr>
            <w:tcW w:w="1276" w:type="dxa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46062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87475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0210DF" w:rsidTr="00353AE8">
        <w:tc>
          <w:tcPr>
            <w:tcW w:w="7054" w:type="dxa"/>
          </w:tcPr>
          <w:p w:rsidR="00124C10" w:rsidRPr="000210DF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Uporaba točilnega pulta (v dogovoru z gostincem)</w:t>
            </w:r>
          </w:p>
        </w:tc>
        <w:tc>
          <w:tcPr>
            <w:tcW w:w="1276" w:type="dxa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34914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1380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0210DF" w:rsidTr="00353AE8">
        <w:tc>
          <w:tcPr>
            <w:tcW w:w="7054" w:type="dxa"/>
          </w:tcPr>
          <w:p w:rsidR="00124C10" w:rsidRPr="000210DF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Uporaba AVLE IKC za spremljevalne aktivnosti (razstave, pogostitev)</w:t>
            </w:r>
          </w:p>
        </w:tc>
        <w:tc>
          <w:tcPr>
            <w:tcW w:w="1276" w:type="dxa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25046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616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56AAC" w:rsidRPr="000210DF" w:rsidTr="00353AE8">
        <w:tc>
          <w:tcPr>
            <w:tcW w:w="7054" w:type="dxa"/>
          </w:tcPr>
          <w:p w:rsidR="00956AAC" w:rsidRPr="000210DF" w:rsidRDefault="00956AAC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Uporaba celotnega objekta IKC (veliko število nastopajočih in obiskovalcev</w:t>
            </w:r>
            <w:r w:rsidR="005A36A4" w:rsidRPr="000210DF">
              <w:rPr>
                <w:rFonts w:ascii="Myriad Pro" w:hAnsi="Myriad Pro"/>
                <w:sz w:val="24"/>
                <w:szCs w:val="24"/>
              </w:rPr>
              <w:t xml:space="preserve"> -</w:t>
            </w:r>
            <w:r w:rsidR="005D6815" w:rsidRPr="000210DF">
              <w:rPr>
                <w:rFonts w:ascii="Myriad Pro" w:hAnsi="Myriad Pro"/>
                <w:sz w:val="24"/>
                <w:szCs w:val="24"/>
              </w:rPr>
              <w:t xml:space="preserve"> doplačilo</w:t>
            </w:r>
            <w:r w:rsidRPr="000210DF">
              <w:rPr>
                <w:rFonts w:ascii="Myriad Pro" w:hAnsi="Myriad Pro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56AAC" w:rsidRPr="000210DF" w:rsidRDefault="00956AAC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56016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:rsidR="00956AAC" w:rsidRPr="000210DF" w:rsidRDefault="00956AAC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3885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53AE8" w:rsidRPr="000D039A" w:rsidRDefault="00353AE8" w:rsidP="00054B54">
      <w:pPr>
        <w:rPr>
          <w:rFonts w:ascii="Myriad Pro" w:hAnsi="Myriad Pro"/>
          <w:sz w:val="16"/>
          <w:szCs w:val="24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226"/>
        <w:gridCol w:w="3883"/>
        <w:gridCol w:w="1286"/>
        <w:gridCol w:w="1317"/>
      </w:tblGrid>
      <w:tr w:rsidR="00124C10" w:rsidRPr="000210DF" w:rsidTr="008065FC">
        <w:tc>
          <w:tcPr>
            <w:tcW w:w="5000" w:type="pct"/>
            <w:gridSpan w:val="4"/>
            <w:shd w:val="clear" w:color="auto" w:fill="C00000"/>
          </w:tcPr>
          <w:p w:rsidR="00124C10" w:rsidRPr="000210DF" w:rsidRDefault="00124C10" w:rsidP="00054B54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210DF">
              <w:rPr>
                <w:rFonts w:ascii="Myriad Pro" w:hAnsi="Myriad Pro"/>
                <w:b/>
                <w:sz w:val="24"/>
                <w:szCs w:val="24"/>
              </w:rPr>
              <w:t>TEHNIČNE POTREBE</w:t>
            </w:r>
            <w:r w:rsidR="00E871FB" w:rsidRPr="000210DF">
              <w:rPr>
                <w:rFonts w:ascii="Myriad Pro" w:hAnsi="Myriad Pro"/>
                <w:b/>
                <w:sz w:val="24"/>
                <w:szCs w:val="24"/>
              </w:rPr>
              <w:t xml:space="preserve"> – </w:t>
            </w:r>
            <w:r w:rsidR="00956AAC" w:rsidRPr="000210DF">
              <w:rPr>
                <w:rFonts w:ascii="Myriad Pro" w:hAnsi="Myriad Pro"/>
                <w:b/>
                <w:sz w:val="24"/>
                <w:szCs w:val="24"/>
              </w:rPr>
              <w:t xml:space="preserve">realizacija </w:t>
            </w:r>
            <w:r w:rsidR="00E871FB" w:rsidRPr="000210DF">
              <w:rPr>
                <w:rFonts w:ascii="Myriad Pro" w:hAnsi="Myriad Pro"/>
                <w:b/>
                <w:sz w:val="24"/>
                <w:szCs w:val="24"/>
              </w:rPr>
              <w:t>po predhodnem dogovoru z upravnikom IKC</w:t>
            </w:r>
          </w:p>
        </w:tc>
      </w:tr>
      <w:tr w:rsidR="00124C10" w:rsidRPr="000210DF" w:rsidTr="008065FC">
        <w:tc>
          <w:tcPr>
            <w:tcW w:w="3660" w:type="pct"/>
            <w:gridSpan w:val="2"/>
          </w:tcPr>
          <w:p w:rsidR="00124C10" w:rsidRPr="000210DF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Uporaba multimedijskega projektorja (doplačilo)</w:t>
            </w:r>
          </w:p>
        </w:tc>
        <w:tc>
          <w:tcPr>
            <w:tcW w:w="662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9111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41444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0210DF" w:rsidTr="008065FC">
        <w:tc>
          <w:tcPr>
            <w:tcW w:w="3660" w:type="pct"/>
            <w:gridSpan w:val="2"/>
          </w:tcPr>
          <w:p w:rsidR="00124C10" w:rsidRPr="000210DF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Uporaba zborovskih praktikablov (doplačilo)</w:t>
            </w:r>
          </w:p>
        </w:tc>
        <w:tc>
          <w:tcPr>
            <w:tcW w:w="662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46246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6888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0210DF" w:rsidTr="008065FC">
        <w:tc>
          <w:tcPr>
            <w:tcW w:w="3660" w:type="pct"/>
            <w:gridSpan w:val="2"/>
          </w:tcPr>
          <w:p w:rsidR="00124C10" w:rsidRPr="000210DF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Uporaba klavirja </w:t>
            </w:r>
            <w:r w:rsidR="005A36A4" w:rsidRPr="000210DF">
              <w:rPr>
                <w:rFonts w:ascii="Myriad Pro" w:hAnsi="Myriad Pro"/>
                <w:sz w:val="24"/>
                <w:szCs w:val="24"/>
              </w:rPr>
              <w:t xml:space="preserve">(uglaševanje klavirja - </w:t>
            </w:r>
            <w:r w:rsidRPr="000210DF">
              <w:rPr>
                <w:rFonts w:ascii="Myriad Pro" w:hAnsi="Myriad Pro"/>
                <w:sz w:val="24"/>
                <w:szCs w:val="24"/>
              </w:rPr>
              <w:t>doplač</w:t>
            </w:r>
            <w:r w:rsidR="005A36A4" w:rsidRPr="000210DF">
              <w:rPr>
                <w:rFonts w:ascii="Myriad Pro" w:hAnsi="Myriad Pro"/>
                <w:sz w:val="24"/>
                <w:szCs w:val="24"/>
              </w:rPr>
              <w:t>ilo</w:t>
            </w:r>
            <w:r w:rsidRPr="000210DF">
              <w:rPr>
                <w:rFonts w:ascii="Myriad Pro" w:hAnsi="Myriad Pro"/>
                <w:sz w:val="24"/>
                <w:szCs w:val="24"/>
              </w:rPr>
              <w:t>)</w:t>
            </w:r>
          </w:p>
        </w:tc>
        <w:tc>
          <w:tcPr>
            <w:tcW w:w="662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1445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8681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0210DF" w:rsidTr="008065FC">
        <w:tc>
          <w:tcPr>
            <w:tcW w:w="3660" w:type="pct"/>
            <w:gridSpan w:val="2"/>
          </w:tcPr>
          <w:p w:rsidR="00124C10" w:rsidRPr="000210DF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Uporaba premičnega odra (doplačilo)</w:t>
            </w:r>
          </w:p>
        </w:tc>
        <w:tc>
          <w:tcPr>
            <w:tcW w:w="662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164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8585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0210DF" w:rsidTr="008065FC">
        <w:tc>
          <w:tcPr>
            <w:tcW w:w="3660" w:type="pct"/>
            <w:gridSpan w:val="2"/>
          </w:tcPr>
          <w:p w:rsidR="00124C10" w:rsidRPr="000210DF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Uporaba govorniškega pulta</w:t>
            </w:r>
          </w:p>
        </w:tc>
        <w:tc>
          <w:tcPr>
            <w:tcW w:w="662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43035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34652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0210DF" w:rsidTr="008065FC">
        <w:tc>
          <w:tcPr>
            <w:tcW w:w="3660" w:type="pct"/>
            <w:gridSpan w:val="2"/>
          </w:tcPr>
          <w:p w:rsidR="00124C10" w:rsidRPr="000210DF" w:rsidRDefault="005D6815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Uporaba stolov</w:t>
            </w:r>
            <w:r w:rsidR="00124C10" w:rsidRPr="000210DF">
              <w:rPr>
                <w:rFonts w:ascii="Myriad Pro" w:hAnsi="Myriad Pro"/>
                <w:sz w:val="24"/>
                <w:szCs w:val="24"/>
              </w:rPr>
              <w:t xml:space="preserve">: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489402522"/>
                <w:showingPlcHdr/>
                <w:text/>
              </w:sdtPr>
              <w:sdtEndPr/>
              <w:sdtContent>
                <w:r w:rsidR="00124C10"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sdtContent>
            </w:sdt>
          </w:p>
        </w:tc>
        <w:tc>
          <w:tcPr>
            <w:tcW w:w="662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4854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68694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0210DF" w:rsidTr="008065FC">
        <w:tc>
          <w:tcPr>
            <w:tcW w:w="3660" w:type="pct"/>
            <w:gridSpan w:val="2"/>
          </w:tcPr>
          <w:p w:rsidR="00124C10" w:rsidRPr="000210DF" w:rsidRDefault="005D6815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Uporaba miz</w:t>
            </w:r>
            <w:r w:rsidR="00124C10" w:rsidRPr="000210DF">
              <w:rPr>
                <w:rFonts w:ascii="Myriad Pro" w:hAnsi="Myriad Pro"/>
                <w:sz w:val="24"/>
                <w:szCs w:val="24"/>
              </w:rPr>
              <w:t xml:space="preserve">: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328295319"/>
                <w:showingPlcHdr/>
                <w:text/>
              </w:sdtPr>
              <w:sdtEndPr/>
              <w:sdtContent>
                <w:r w:rsidR="00124C10"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sdtContent>
            </w:sdt>
          </w:p>
        </w:tc>
        <w:tc>
          <w:tcPr>
            <w:tcW w:w="662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37072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124C10" w:rsidRPr="000210DF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97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871FB" w:rsidRPr="000210DF" w:rsidTr="008065FC">
        <w:tc>
          <w:tcPr>
            <w:tcW w:w="3660" w:type="pct"/>
            <w:gridSpan w:val="2"/>
          </w:tcPr>
          <w:p w:rsidR="00E871FB" w:rsidRPr="000210DF" w:rsidRDefault="00E871FB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Osnovno ozvočenje in luč (2 mikrofona in delovna luč nad odrom)</w:t>
            </w:r>
          </w:p>
        </w:tc>
        <w:tc>
          <w:tcPr>
            <w:tcW w:w="662" w:type="pct"/>
          </w:tcPr>
          <w:p w:rsidR="00E871FB" w:rsidRPr="000210DF" w:rsidRDefault="00E871FB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47110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E871FB" w:rsidRPr="000210DF" w:rsidRDefault="00E871FB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9647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D6815" w:rsidRPr="000210DF" w:rsidTr="008065FC">
        <w:tc>
          <w:tcPr>
            <w:tcW w:w="3660" w:type="pct"/>
            <w:gridSpan w:val="2"/>
          </w:tcPr>
          <w:p w:rsidR="005D6815" w:rsidRPr="000210DF" w:rsidRDefault="005D6815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Izdelan plan luči (zahteve se oddajo tehniku vsaj 5 dni pred prireditvijo)</w:t>
            </w:r>
          </w:p>
        </w:tc>
        <w:tc>
          <w:tcPr>
            <w:tcW w:w="662" w:type="pct"/>
          </w:tcPr>
          <w:p w:rsidR="005D6815" w:rsidRPr="000210DF" w:rsidRDefault="005D6815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6761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5D6815" w:rsidRPr="000210DF" w:rsidRDefault="005D6815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8202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D6815" w:rsidRPr="000210DF" w:rsidTr="008065FC">
        <w:tc>
          <w:tcPr>
            <w:tcW w:w="3660" w:type="pct"/>
            <w:gridSpan w:val="2"/>
          </w:tcPr>
          <w:p w:rsidR="005D6815" w:rsidRPr="000210DF" w:rsidRDefault="005D6815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Uporaba mehanične glasbe </w:t>
            </w:r>
            <w:r w:rsidR="005A36A4" w:rsidRPr="000210DF">
              <w:rPr>
                <w:rFonts w:ascii="Myriad Pro" w:hAnsi="Myriad Pro"/>
                <w:sz w:val="24"/>
                <w:szCs w:val="24"/>
              </w:rPr>
              <w:t>(obvezna prijava na SAZAS in</w:t>
            </w:r>
            <w:r w:rsidRPr="000210DF">
              <w:rPr>
                <w:rFonts w:ascii="Myriad Pro" w:hAnsi="Myriad Pro"/>
                <w:sz w:val="24"/>
                <w:szCs w:val="24"/>
              </w:rPr>
              <w:t xml:space="preserve"> IPF)</w:t>
            </w:r>
          </w:p>
        </w:tc>
        <w:tc>
          <w:tcPr>
            <w:tcW w:w="662" w:type="pct"/>
          </w:tcPr>
          <w:p w:rsidR="005D6815" w:rsidRPr="000210DF" w:rsidRDefault="005D6815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67870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5D6815" w:rsidRPr="000210DF" w:rsidRDefault="005D6815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39547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D6815" w:rsidRPr="000210DF" w:rsidTr="008065FC">
        <w:tc>
          <w:tcPr>
            <w:tcW w:w="3660" w:type="pct"/>
            <w:gridSpan w:val="2"/>
          </w:tcPr>
          <w:p w:rsidR="005D6815" w:rsidRPr="000210DF" w:rsidRDefault="005D6815" w:rsidP="00CC47C6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Zahtevnejše ozvočenje in luč – tehnično zahtevna prireditev (doplačilo, obvezen tehnični rider/scenarij z vsemi tehničnimi zahtevami mora biti posredovan vsaj 5 dni pred pričetkom prireditve)</w:t>
            </w:r>
          </w:p>
        </w:tc>
        <w:tc>
          <w:tcPr>
            <w:tcW w:w="662" w:type="pct"/>
          </w:tcPr>
          <w:p w:rsidR="005D6815" w:rsidRPr="000210DF" w:rsidRDefault="005D6815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78962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5D6815" w:rsidRPr="000210DF" w:rsidRDefault="005D6815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97425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D6815" w:rsidRPr="000210DF" w:rsidTr="008065FC">
        <w:tc>
          <w:tcPr>
            <w:tcW w:w="3660" w:type="pct"/>
            <w:gridSpan w:val="2"/>
          </w:tcPr>
          <w:p w:rsidR="005D6815" w:rsidRPr="000210DF" w:rsidRDefault="005D6815" w:rsidP="008E2385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Ozvočenje in mikrofoni (</w:t>
            </w:r>
            <w:r w:rsidR="008E2385" w:rsidRPr="000210DF">
              <w:rPr>
                <w:rFonts w:ascii="Myriad Pro" w:hAnsi="Myriad Pro"/>
                <w:sz w:val="24"/>
                <w:szCs w:val="24"/>
              </w:rPr>
              <w:t>vključuje obstoječe zvočnik</w:t>
            </w:r>
            <w:r w:rsidR="005A36A4" w:rsidRPr="000210DF">
              <w:rPr>
                <w:rFonts w:ascii="Myriad Pro" w:hAnsi="Myriad Pro"/>
                <w:sz w:val="24"/>
                <w:szCs w:val="24"/>
              </w:rPr>
              <w:t>e v dvorani, mešalno</w:t>
            </w:r>
            <w:r w:rsidR="008E2385" w:rsidRPr="000210DF">
              <w:rPr>
                <w:rFonts w:ascii="Myriad Pro" w:hAnsi="Myriad Pro"/>
                <w:sz w:val="24"/>
                <w:szCs w:val="24"/>
              </w:rPr>
              <w:t xml:space="preserve"> mizo z obstoječimi predvajalniki; </w:t>
            </w:r>
            <w:r w:rsidRPr="000210DF">
              <w:rPr>
                <w:rFonts w:ascii="Myriad Pro" w:hAnsi="Myriad Pro"/>
                <w:sz w:val="24"/>
                <w:szCs w:val="24"/>
              </w:rPr>
              <w:t>vpiši</w:t>
            </w:r>
            <w:r w:rsidR="005A36A4" w:rsidRPr="000210DF">
              <w:rPr>
                <w:rFonts w:ascii="Myriad Pro" w:hAnsi="Myriad Pro"/>
                <w:sz w:val="24"/>
                <w:szCs w:val="24"/>
              </w:rPr>
              <w:t>te</w:t>
            </w:r>
            <w:r w:rsidRPr="000210DF">
              <w:rPr>
                <w:rFonts w:ascii="Myriad Pro" w:hAnsi="Myriad Pro"/>
                <w:sz w:val="24"/>
                <w:szCs w:val="24"/>
              </w:rPr>
              <w:t xml:space="preserve"> potrebe in število</w:t>
            </w:r>
            <w:r w:rsidR="008E2385" w:rsidRPr="000210DF">
              <w:rPr>
                <w:rFonts w:ascii="Myriad Pro" w:hAnsi="Myriad Pro"/>
                <w:sz w:val="24"/>
                <w:szCs w:val="24"/>
              </w:rPr>
              <w:t xml:space="preserve"> mikrofonov</w:t>
            </w:r>
            <w:r w:rsidRPr="000210DF">
              <w:rPr>
                <w:rFonts w:ascii="Myriad Pro" w:hAnsi="Myriad Pro"/>
                <w:sz w:val="24"/>
                <w:szCs w:val="24"/>
              </w:rPr>
              <w:t>: naglavni, brezžični, žični mikrofon)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985551015"/>
            <w:showingPlcHdr/>
            <w:text/>
          </w:sdtPr>
          <w:sdtEndPr/>
          <w:sdtContent>
            <w:tc>
              <w:tcPr>
                <w:tcW w:w="1340" w:type="pct"/>
                <w:gridSpan w:val="2"/>
              </w:tcPr>
              <w:p w:rsidR="005D6815" w:rsidRPr="000210DF" w:rsidRDefault="005D6815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5D6815" w:rsidRPr="000210DF" w:rsidTr="000D039A">
        <w:tc>
          <w:tcPr>
            <w:tcW w:w="1661" w:type="pct"/>
          </w:tcPr>
          <w:p w:rsidR="005D6815" w:rsidRPr="000210DF" w:rsidRDefault="005D6815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OPOMBE; OSTALE POTREBE </w:t>
            </w:r>
          </w:p>
          <w:p w:rsidR="005D6815" w:rsidRPr="000210DF" w:rsidRDefault="005D6815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(po predhodnem dogovoru)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999421930"/>
            <w:showingPlcHdr/>
            <w:text/>
          </w:sdtPr>
          <w:sdtEndPr/>
          <w:sdtContent>
            <w:tc>
              <w:tcPr>
                <w:tcW w:w="3339" w:type="pct"/>
                <w:gridSpan w:val="3"/>
              </w:tcPr>
              <w:p w:rsidR="005D6815" w:rsidRPr="000210DF" w:rsidRDefault="005D6815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0210DF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</w:tbl>
    <w:p w:rsidR="008065FC" w:rsidRPr="000D039A" w:rsidRDefault="008065FC" w:rsidP="00054B54">
      <w:pPr>
        <w:rPr>
          <w:rFonts w:ascii="Myriad Pro" w:hAnsi="Myriad Pro"/>
          <w:sz w:val="16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4961"/>
        <w:gridCol w:w="851"/>
        <w:gridCol w:w="425"/>
        <w:gridCol w:w="425"/>
        <w:gridCol w:w="881"/>
      </w:tblGrid>
      <w:tr w:rsidR="00AC6E6F" w:rsidRPr="000210DF" w:rsidTr="00377DD0">
        <w:tc>
          <w:tcPr>
            <w:tcW w:w="9636" w:type="dxa"/>
            <w:gridSpan w:val="6"/>
            <w:shd w:val="clear" w:color="auto" w:fill="C00000"/>
          </w:tcPr>
          <w:p w:rsidR="00AC6E6F" w:rsidRPr="000210DF" w:rsidRDefault="00AC6E6F" w:rsidP="00054B54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0210DF">
              <w:rPr>
                <w:rFonts w:ascii="Myriad Pro" w:hAnsi="Myriad Pro"/>
                <w:b/>
                <w:sz w:val="24"/>
                <w:szCs w:val="24"/>
              </w:rPr>
              <w:t>DODATNE ZAHTEVE</w:t>
            </w:r>
          </w:p>
        </w:tc>
      </w:tr>
      <w:tr w:rsidR="00AC6E6F" w:rsidRPr="000210DF" w:rsidTr="00AC6E6F">
        <w:tc>
          <w:tcPr>
            <w:tcW w:w="7054" w:type="dxa"/>
            <w:gridSpan w:val="2"/>
          </w:tcPr>
          <w:p w:rsidR="00AC6E6F" w:rsidRPr="000210DF" w:rsidRDefault="00AC6E6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Dodatni tehnik za zvok, luč in sceno (doplačilo)</w:t>
            </w:r>
          </w:p>
        </w:tc>
        <w:tc>
          <w:tcPr>
            <w:tcW w:w="1276" w:type="dxa"/>
            <w:gridSpan w:val="2"/>
          </w:tcPr>
          <w:p w:rsidR="00AC6E6F" w:rsidRPr="000210DF" w:rsidRDefault="00AC6E6F" w:rsidP="005E33B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5060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  <w:gridSpan w:val="2"/>
          </w:tcPr>
          <w:p w:rsidR="00AC6E6F" w:rsidRPr="000210DF" w:rsidRDefault="00AC6E6F" w:rsidP="005E33B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87388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E6F" w:rsidRPr="000210DF" w:rsidTr="00AC6E6F">
        <w:tc>
          <w:tcPr>
            <w:tcW w:w="7054" w:type="dxa"/>
            <w:gridSpan w:val="2"/>
          </w:tcPr>
          <w:p w:rsidR="00AC6E6F" w:rsidRPr="000210DF" w:rsidRDefault="00AC6E6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Hostesa za prodajo vstopnic</w:t>
            </w:r>
          </w:p>
        </w:tc>
        <w:tc>
          <w:tcPr>
            <w:tcW w:w="1276" w:type="dxa"/>
            <w:gridSpan w:val="2"/>
          </w:tcPr>
          <w:p w:rsidR="00AC6E6F" w:rsidRPr="000210DF" w:rsidRDefault="00AC6E6F" w:rsidP="005E33B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85932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  <w:gridSpan w:val="2"/>
          </w:tcPr>
          <w:p w:rsidR="00AC6E6F" w:rsidRPr="000210DF" w:rsidRDefault="00AC6E6F" w:rsidP="005E33B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6018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E6F" w:rsidRPr="000210DF" w:rsidTr="00AC6E6F">
        <w:tc>
          <w:tcPr>
            <w:tcW w:w="7054" w:type="dxa"/>
            <w:gridSpan w:val="2"/>
          </w:tcPr>
          <w:p w:rsidR="00AC6E6F" w:rsidRPr="000210DF" w:rsidRDefault="00AC6E6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Hostesa za pregledovanje vstopnic</w:t>
            </w:r>
          </w:p>
        </w:tc>
        <w:tc>
          <w:tcPr>
            <w:tcW w:w="1276" w:type="dxa"/>
            <w:gridSpan w:val="2"/>
          </w:tcPr>
          <w:p w:rsidR="00AC6E6F" w:rsidRPr="000210DF" w:rsidRDefault="00AC6E6F" w:rsidP="005E33B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8731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  <w:gridSpan w:val="2"/>
          </w:tcPr>
          <w:p w:rsidR="00AC6E6F" w:rsidRPr="000210DF" w:rsidRDefault="00AC6E6F" w:rsidP="005E33B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87922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E6F" w:rsidRPr="000210DF" w:rsidTr="00AC6E6F">
        <w:tc>
          <w:tcPr>
            <w:tcW w:w="7054" w:type="dxa"/>
            <w:gridSpan w:val="2"/>
          </w:tcPr>
          <w:p w:rsidR="00AC6E6F" w:rsidRPr="000210DF" w:rsidRDefault="00AC6E6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Hostesa v garderobi za sprejem plaščev (doplačilo)</w:t>
            </w:r>
          </w:p>
        </w:tc>
        <w:tc>
          <w:tcPr>
            <w:tcW w:w="1276" w:type="dxa"/>
            <w:gridSpan w:val="2"/>
          </w:tcPr>
          <w:p w:rsidR="00AC6E6F" w:rsidRPr="000210DF" w:rsidRDefault="00AC6E6F" w:rsidP="005E33B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99931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  <w:gridSpan w:val="2"/>
          </w:tcPr>
          <w:p w:rsidR="00AC6E6F" w:rsidRPr="000210DF" w:rsidRDefault="00AC6E6F" w:rsidP="005E33B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2572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C6E6F" w:rsidRPr="000210DF" w:rsidTr="00AC6E6F">
        <w:tc>
          <w:tcPr>
            <w:tcW w:w="7054" w:type="dxa"/>
            <w:gridSpan w:val="2"/>
          </w:tcPr>
          <w:p w:rsidR="00AC6E6F" w:rsidRPr="000210DF" w:rsidRDefault="00AC6E6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Dodatna hostesa (doplačilo)</w:t>
            </w:r>
          </w:p>
        </w:tc>
        <w:tc>
          <w:tcPr>
            <w:tcW w:w="1276" w:type="dxa"/>
            <w:gridSpan w:val="2"/>
          </w:tcPr>
          <w:p w:rsidR="00AC6E6F" w:rsidRPr="000210DF" w:rsidRDefault="00AC6E6F" w:rsidP="005E33B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2818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  <w:gridSpan w:val="2"/>
          </w:tcPr>
          <w:p w:rsidR="00AC6E6F" w:rsidRPr="000210DF" w:rsidRDefault="00AC6E6F" w:rsidP="005E33B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29397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761FE" w:rsidRPr="000210DF" w:rsidTr="000D039A">
        <w:trPr>
          <w:trHeight w:val="1961"/>
        </w:trPr>
        <w:tc>
          <w:tcPr>
            <w:tcW w:w="2093" w:type="dxa"/>
          </w:tcPr>
          <w:p w:rsidR="002761FE" w:rsidRPr="000210DF" w:rsidRDefault="002761FE" w:rsidP="00DC4609">
            <w:pPr>
              <w:shd w:val="clear" w:color="auto" w:fill="C00000"/>
              <w:rPr>
                <w:rFonts w:ascii="Myriad Pro" w:hAnsi="Myriad Pro"/>
                <w:b/>
                <w:sz w:val="24"/>
                <w:szCs w:val="24"/>
              </w:rPr>
            </w:pPr>
          </w:p>
          <w:p w:rsidR="002761FE" w:rsidRPr="000210DF" w:rsidRDefault="002761FE" w:rsidP="00DC4609">
            <w:pPr>
              <w:shd w:val="clear" w:color="auto" w:fill="C00000"/>
              <w:rPr>
                <w:rFonts w:ascii="Myriad Pro" w:hAnsi="Myriad Pro"/>
                <w:b/>
                <w:sz w:val="24"/>
                <w:szCs w:val="24"/>
              </w:rPr>
            </w:pPr>
          </w:p>
          <w:p w:rsidR="002761FE" w:rsidRPr="000210DF" w:rsidRDefault="002761FE" w:rsidP="00DC4609">
            <w:pPr>
              <w:shd w:val="clear" w:color="auto" w:fill="C00000"/>
              <w:rPr>
                <w:rFonts w:ascii="Myriad Pro" w:hAnsi="Myriad Pro"/>
                <w:b/>
                <w:sz w:val="24"/>
                <w:szCs w:val="24"/>
              </w:rPr>
            </w:pPr>
            <w:r w:rsidRPr="000210DF">
              <w:rPr>
                <w:rFonts w:ascii="Myriad Pro" w:hAnsi="Myriad Pro"/>
                <w:b/>
                <w:sz w:val="24"/>
                <w:szCs w:val="24"/>
              </w:rPr>
              <w:t>OGLAŠEVANJE</w:t>
            </w:r>
          </w:p>
          <w:p w:rsidR="002761FE" w:rsidRPr="000210DF" w:rsidRDefault="002761FE" w:rsidP="00DC4609">
            <w:pPr>
              <w:shd w:val="clear" w:color="auto" w:fill="C00000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(vključeno v ceno najema)</w:t>
            </w:r>
          </w:p>
          <w:p w:rsidR="00DC4609" w:rsidRPr="000210DF" w:rsidRDefault="00DC4609" w:rsidP="00DC4609">
            <w:pPr>
              <w:shd w:val="clear" w:color="auto" w:fill="C0000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2761FE" w:rsidRPr="000210DF" w:rsidRDefault="002761FE" w:rsidP="008B7BBB">
            <w:pPr>
              <w:pStyle w:val="Odstavekseznama"/>
              <w:numPr>
                <w:ilvl w:val="0"/>
                <w:numId w:val="2"/>
              </w:numPr>
              <w:ind w:left="459" w:hanging="283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Na LCD zaslonu v avli IKC (pripravljena grafika)</w:t>
            </w:r>
          </w:p>
          <w:p w:rsidR="002761FE" w:rsidRPr="000210DF" w:rsidRDefault="002761FE" w:rsidP="008B7BBB">
            <w:pPr>
              <w:pStyle w:val="Odstavekseznama"/>
              <w:numPr>
                <w:ilvl w:val="0"/>
                <w:numId w:val="2"/>
              </w:numPr>
              <w:ind w:left="459" w:hanging="283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Na oglasnem panoju CITY LIGHT (eno plakatno mesto)</w:t>
            </w:r>
          </w:p>
          <w:p w:rsidR="002761FE" w:rsidRPr="000210DF" w:rsidRDefault="002761FE" w:rsidP="008B7BBB">
            <w:pPr>
              <w:pStyle w:val="Odstavekseznama"/>
              <w:numPr>
                <w:ilvl w:val="0"/>
                <w:numId w:val="2"/>
              </w:numPr>
              <w:ind w:left="459" w:hanging="283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Na internetni strani IKC</w:t>
            </w:r>
          </w:p>
          <w:p w:rsidR="002761FE" w:rsidRPr="000210DF" w:rsidRDefault="002761FE" w:rsidP="008B7BBB">
            <w:pPr>
              <w:pStyle w:val="Odstavekseznama"/>
              <w:numPr>
                <w:ilvl w:val="0"/>
                <w:numId w:val="2"/>
              </w:numPr>
              <w:ind w:left="459" w:hanging="283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Na FB strani IKC</w:t>
            </w:r>
          </w:p>
          <w:p w:rsidR="002761FE" w:rsidRPr="000210DF" w:rsidRDefault="002761FE" w:rsidP="008B7BBB">
            <w:pPr>
              <w:pStyle w:val="Odstavekseznama"/>
              <w:numPr>
                <w:ilvl w:val="0"/>
                <w:numId w:val="2"/>
              </w:numPr>
              <w:ind w:left="459" w:hanging="283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V napovedniku IKC</w:t>
            </w:r>
          </w:p>
        </w:tc>
        <w:tc>
          <w:tcPr>
            <w:tcW w:w="850" w:type="dxa"/>
            <w:gridSpan w:val="2"/>
          </w:tcPr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7030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19160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</w:p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87012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3002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5416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5563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1140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</w:p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85918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21349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0210DF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87164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0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761FE" w:rsidRPr="000D039A" w:rsidRDefault="002761FE" w:rsidP="00054B54">
      <w:pPr>
        <w:rPr>
          <w:rFonts w:ascii="Myriad Pro" w:hAnsi="Myriad Pro"/>
          <w:sz w:val="16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5"/>
        <w:gridCol w:w="850"/>
        <w:gridCol w:w="881"/>
      </w:tblGrid>
      <w:tr w:rsidR="00677A24" w:rsidRPr="000210DF" w:rsidTr="00677A24">
        <w:tc>
          <w:tcPr>
            <w:tcW w:w="9636" w:type="dxa"/>
            <w:gridSpan w:val="3"/>
            <w:shd w:val="clear" w:color="auto" w:fill="C00000"/>
          </w:tcPr>
          <w:p w:rsidR="00677A24" w:rsidRPr="000210DF" w:rsidRDefault="00677A24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IZJAVA</w:t>
            </w:r>
          </w:p>
        </w:tc>
      </w:tr>
      <w:tr w:rsidR="00CC47C6" w:rsidRPr="000210DF" w:rsidTr="000D039A">
        <w:tc>
          <w:tcPr>
            <w:tcW w:w="7905" w:type="dxa"/>
          </w:tcPr>
          <w:p w:rsidR="00CC47C6" w:rsidRPr="000210DF" w:rsidRDefault="00CC47C6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Seznanjen/a sem s Hišnim redom (objavljen na spletni strani IKC)</w:t>
            </w:r>
            <w:r w:rsidR="005A36A4" w:rsidRPr="000210DF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C47C6" w:rsidRPr="000210DF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4706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CC47C6" w:rsidRPr="000210DF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96673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C47C6" w:rsidRPr="000210DF" w:rsidTr="000D039A">
        <w:tc>
          <w:tcPr>
            <w:tcW w:w="7905" w:type="dxa"/>
          </w:tcPr>
          <w:p w:rsidR="00CC47C6" w:rsidRPr="000210DF" w:rsidRDefault="00CC47C6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Seznanjen/a sem s Pravilnikom o najemu IKC (objavljen na spletni strani IKC)</w:t>
            </w:r>
            <w:r w:rsidR="005A36A4" w:rsidRPr="000210DF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C47C6" w:rsidRPr="000210DF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4479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CC47C6" w:rsidRPr="000210DF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5077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C47C6" w:rsidRPr="000210DF" w:rsidTr="000D039A">
        <w:tc>
          <w:tcPr>
            <w:tcW w:w="7905" w:type="dxa"/>
          </w:tcPr>
          <w:p w:rsidR="00CC47C6" w:rsidRPr="000210DF" w:rsidRDefault="00CC47C6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Seznanjen/a sem s Požarnim redom – v objektu se lahko istočasno nahaja največ 295 oseb (objavljen na spletni strani IKC)</w:t>
            </w:r>
            <w:r w:rsidR="005A36A4" w:rsidRPr="000210DF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C47C6" w:rsidRPr="000210DF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9595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CC47C6" w:rsidRPr="000210DF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19296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44C9E" w:rsidRPr="000210DF" w:rsidTr="000D039A">
        <w:tc>
          <w:tcPr>
            <w:tcW w:w="7905" w:type="dxa"/>
          </w:tcPr>
          <w:p w:rsidR="00344C9E" w:rsidRPr="000210DF" w:rsidRDefault="00344C9E" w:rsidP="00344C9E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Seznanjen/a sem z Zakonom o javnih zbiranjih (Uradni list RS, št. 64/11)</w:t>
            </w:r>
            <w:r w:rsidR="005A36A4" w:rsidRPr="000210DF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44C9E" w:rsidRPr="000210DF" w:rsidRDefault="00344C9E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343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344C9E" w:rsidRPr="000210DF" w:rsidRDefault="00344C9E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81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44C9E" w:rsidRPr="000210DF" w:rsidTr="000D039A">
        <w:tc>
          <w:tcPr>
            <w:tcW w:w="7905" w:type="dxa"/>
          </w:tcPr>
          <w:p w:rsidR="00344C9E" w:rsidRPr="000210DF" w:rsidRDefault="00344C9E" w:rsidP="00344C9E">
            <w:pPr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>Seznanjen/a sem z odgovornostjo, ki jo kot najemnik prevzemam za nastopajoče in obiskovalce v času najema.</w:t>
            </w:r>
          </w:p>
        </w:tc>
        <w:tc>
          <w:tcPr>
            <w:tcW w:w="850" w:type="dxa"/>
          </w:tcPr>
          <w:p w:rsidR="00344C9E" w:rsidRPr="000210DF" w:rsidRDefault="00344C9E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9153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344C9E" w:rsidRPr="000210DF" w:rsidRDefault="00344C9E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0210DF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77562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10DF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761FE" w:rsidRPr="000D039A" w:rsidRDefault="002761FE" w:rsidP="00054B54">
      <w:pPr>
        <w:rPr>
          <w:rFonts w:ascii="Myriad Pro" w:hAnsi="Myriad Pro"/>
          <w:sz w:val="16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B0912" w:rsidRPr="000210DF" w:rsidTr="006B0912">
        <w:tc>
          <w:tcPr>
            <w:tcW w:w="9606" w:type="dxa"/>
            <w:shd w:val="clear" w:color="auto" w:fill="C00000"/>
          </w:tcPr>
          <w:p w:rsidR="006B0912" w:rsidRPr="000210DF" w:rsidRDefault="006B0912" w:rsidP="006772FB">
            <w:pPr>
              <w:rPr>
                <w:rFonts w:ascii="Myriad Pro" w:hAnsi="Myriad Pro"/>
                <w:sz w:val="20"/>
                <w:szCs w:val="28"/>
              </w:rPr>
            </w:pPr>
            <w:r w:rsidRPr="000210DF">
              <w:rPr>
                <w:rFonts w:ascii="Myriad Pro" w:hAnsi="Myriad Pro"/>
                <w:sz w:val="20"/>
                <w:szCs w:val="28"/>
              </w:rPr>
              <w:t>SEZNANJEN SEM IN SE STRINJAM</w:t>
            </w:r>
          </w:p>
        </w:tc>
      </w:tr>
      <w:tr w:rsidR="006B0912" w:rsidRPr="000210DF" w:rsidTr="006B0912">
        <w:tc>
          <w:tcPr>
            <w:tcW w:w="9606" w:type="dxa"/>
          </w:tcPr>
          <w:p w:rsidR="006B0912" w:rsidRPr="000210DF" w:rsidRDefault="006B0912" w:rsidP="006772FB">
            <w:pPr>
              <w:rPr>
                <w:rFonts w:ascii="Myriad Pro" w:hAnsi="Myriad Pro" w:cs="Arial"/>
                <w:sz w:val="20"/>
                <w:szCs w:val="28"/>
              </w:rPr>
            </w:pPr>
            <w:r w:rsidRPr="000210DF">
              <w:rPr>
                <w:rFonts w:ascii="Myriad Pro" w:hAnsi="Myriad Pro" w:cs="Arial"/>
                <w:sz w:val="20"/>
                <w:szCs w:val="28"/>
              </w:rPr>
              <w:t>V primeru, da organizator dogodka oziroma prireditve IKC rezervira in prostorov ne uporabi, plača 50 % najemnine (17. člen Pravilnika).</w:t>
            </w:r>
          </w:p>
        </w:tc>
      </w:tr>
      <w:tr w:rsidR="006B0912" w:rsidRPr="000210DF" w:rsidTr="006B0912">
        <w:tc>
          <w:tcPr>
            <w:tcW w:w="9606" w:type="dxa"/>
          </w:tcPr>
          <w:p w:rsidR="006B0912" w:rsidRPr="000210DF" w:rsidRDefault="006B0912" w:rsidP="006B0912">
            <w:pPr>
              <w:pStyle w:val="Odstavekseznama"/>
              <w:ind w:left="0"/>
              <w:jc w:val="both"/>
              <w:rPr>
                <w:rFonts w:ascii="Myriad Pro" w:hAnsi="Myriad Pro" w:cs="Arial"/>
                <w:b/>
                <w:sz w:val="20"/>
                <w:szCs w:val="28"/>
              </w:rPr>
            </w:pPr>
            <w:r w:rsidRPr="000210DF">
              <w:rPr>
                <w:rFonts w:ascii="Myriad Pro" w:hAnsi="Myriad Pro" w:cs="Arial"/>
                <w:b/>
                <w:sz w:val="20"/>
                <w:szCs w:val="28"/>
              </w:rPr>
              <w:t>V osnovno ceno najema so vključeni stroški čiščenja, ogrevanja, hlajenja in osnovne pripravo dvorane ter tehničnih rekvizitov (5. člen Pravilnika). Osnovna priprava velike dvorane vključuje ogreto/ohlajeno dvorano in pripravljen oder (belo luč nad odrom in osnovno ozvočenje - 2 mikrofona) ter postavljen konferenčni pult, mizo ali stole. Ura najema velike dvorane vključuje najem garderobe, avle, zaodrja in sanitarij.</w:t>
            </w:r>
          </w:p>
        </w:tc>
      </w:tr>
      <w:tr w:rsidR="006B0912" w:rsidRPr="000210DF" w:rsidTr="006B0912">
        <w:tc>
          <w:tcPr>
            <w:tcW w:w="9606" w:type="dxa"/>
          </w:tcPr>
          <w:p w:rsidR="006B0912" w:rsidRPr="000210DF" w:rsidRDefault="006B0912" w:rsidP="006B0912">
            <w:pPr>
              <w:pStyle w:val="Odstavekseznama"/>
              <w:ind w:left="0"/>
              <w:jc w:val="both"/>
              <w:rPr>
                <w:rFonts w:ascii="Myriad Pro" w:hAnsi="Myriad Pro"/>
                <w:sz w:val="20"/>
                <w:szCs w:val="28"/>
              </w:rPr>
            </w:pPr>
            <w:r w:rsidRPr="000210DF">
              <w:rPr>
                <w:rFonts w:ascii="Myriad Pro" w:hAnsi="Myriad Pro" w:cs="Arial"/>
                <w:sz w:val="20"/>
                <w:szCs w:val="28"/>
              </w:rPr>
              <w:t>V primeru uničenja ali poškodovanja predmeta najema, ki ni posledica normalne rabe stvari, ali v primeru uporabe predmeta najema v nasprotju z njenim namenom najemnik odgovarja javnemu zavodu kot najemodajalcu za vso škodo, ki nastane pri tem ali zaradi tega nastane (23. člen Pravilnika).</w:t>
            </w:r>
          </w:p>
        </w:tc>
      </w:tr>
      <w:tr w:rsidR="006B0912" w:rsidRPr="000210DF" w:rsidTr="006B0912">
        <w:tc>
          <w:tcPr>
            <w:tcW w:w="9606" w:type="dxa"/>
          </w:tcPr>
          <w:p w:rsidR="006B0912" w:rsidRPr="000210DF" w:rsidRDefault="006B0912" w:rsidP="006B0912">
            <w:pPr>
              <w:pStyle w:val="Odstavekseznama"/>
              <w:ind w:left="0"/>
              <w:jc w:val="both"/>
              <w:rPr>
                <w:rFonts w:ascii="Myriad Pro" w:hAnsi="Myriad Pro"/>
                <w:b/>
                <w:sz w:val="20"/>
                <w:szCs w:val="28"/>
              </w:rPr>
            </w:pPr>
            <w:r w:rsidRPr="000210DF">
              <w:rPr>
                <w:rFonts w:ascii="Myriad Pro" w:hAnsi="Myriad Pro" w:cs="Arial"/>
                <w:sz w:val="20"/>
                <w:szCs w:val="28"/>
              </w:rPr>
              <w:t>Prodaja vstopnic poteka v obratovalnem času Knjižnice Šentjur, na vseh pooblaščenih prodajalnih mestih Mojekarte.si in eno uro pred prireditvijo na blagajni IKC. Izkupiček od prodanih vstopnic je nakazan do 20. v mesecu za pretekli mesec (19. člen Pravilnika).</w:t>
            </w:r>
          </w:p>
        </w:tc>
      </w:tr>
      <w:tr w:rsidR="006B0912" w:rsidRPr="000210DF" w:rsidTr="006B0912">
        <w:tc>
          <w:tcPr>
            <w:tcW w:w="9606" w:type="dxa"/>
          </w:tcPr>
          <w:p w:rsidR="006B0912" w:rsidRPr="000210DF" w:rsidRDefault="006B0912" w:rsidP="006B0912">
            <w:pPr>
              <w:pStyle w:val="Odstavekseznama"/>
              <w:ind w:left="0"/>
              <w:jc w:val="both"/>
              <w:rPr>
                <w:rFonts w:ascii="Myriad Pro" w:hAnsi="Myriad Pro"/>
                <w:sz w:val="20"/>
                <w:szCs w:val="28"/>
              </w:rPr>
            </w:pPr>
            <w:r w:rsidRPr="000210DF">
              <w:rPr>
                <w:rFonts w:ascii="Myriad Pro" w:hAnsi="Myriad Pro" w:cs="Arial"/>
                <w:sz w:val="20"/>
                <w:szCs w:val="28"/>
              </w:rPr>
              <w:t>Gostinski del avle in pripadajoče naprave niso predmet najema. Za uporabo se je potrebno dogovoriti z najemnikom točilnega pulta in pripadajočih naprav (24. člen Pravilnika).</w:t>
            </w:r>
          </w:p>
        </w:tc>
      </w:tr>
      <w:tr w:rsidR="006B0912" w:rsidRPr="000210DF" w:rsidTr="006B0912">
        <w:tc>
          <w:tcPr>
            <w:tcW w:w="9606" w:type="dxa"/>
          </w:tcPr>
          <w:p w:rsidR="006B0912" w:rsidRPr="000210DF" w:rsidRDefault="00AC44B9" w:rsidP="00AC44B9">
            <w:pPr>
              <w:pStyle w:val="Odstavekseznama"/>
              <w:tabs>
                <w:tab w:val="left" w:pos="5175"/>
              </w:tabs>
              <w:ind w:left="0"/>
              <w:jc w:val="both"/>
              <w:rPr>
                <w:rFonts w:ascii="Myriad Pro" w:hAnsi="Myriad Pro" w:cs="Arial"/>
                <w:sz w:val="20"/>
                <w:szCs w:val="28"/>
              </w:rPr>
            </w:pPr>
            <w:r w:rsidRPr="000210DF">
              <w:rPr>
                <w:rFonts w:ascii="Myriad Pro" w:hAnsi="Myriad Pro"/>
                <w:bCs/>
                <w:sz w:val="20"/>
                <w:szCs w:val="28"/>
              </w:rPr>
              <w:t>Podpisano v</w:t>
            </w:r>
            <w:r w:rsidR="006B0912" w:rsidRPr="000210DF">
              <w:rPr>
                <w:rFonts w:ascii="Myriad Pro" w:hAnsi="Myriad Pro"/>
                <w:bCs/>
                <w:sz w:val="20"/>
                <w:szCs w:val="28"/>
              </w:rPr>
              <w:t xml:space="preserve">logo </w:t>
            </w:r>
            <w:r w:rsidRPr="000210DF">
              <w:rPr>
                <w:rFonts w:ascii="Myriad Pro" w:hAnsi="Myriad Pro"/>
                <w:bCs/>
                <w:sz w:val="20"/>
                <w:szCs w:val="28"/>
              </w:rPr>
              <w:t xml:space="preserve">za najem prostorov in opreme </w:t>
            </w:r>
            <w:r w:rsidR="006B0912" w:rsidRPr="000210DF">
              <w:rPr>
                <w:rFonts w:ascii="Myriad Pro" w:hAnsi="Myriad Pro"/>
                <w:bCs/>
                <w:sz w:val="20"/>
                <w:szCs w:val="28"/>
              </w:rPr>
              <w:t xml:space="preserve">je potrebno dostaviti v Knjižnico Šentjur ali poslati na e-naslov </w:t>
            </w:r>
            <w:r w:rsidR="006B0912" w:rsidRPr="000210DF">
              <w:rPr>
                <w:rFonts w:ascii="Myriad Pro" w:hAnsi="Myriad Pro"/>
                <w:b/>
                <w:bCs/>
                <w:sz w:val="20"/>
                <w:szCs w:val="28"/>
              </w:rPr>
              <w:t>info@ikcsentjur.si</w:t>
            </w:r>
            <w:r w:rsidR="006B0912" w:rsidRPr="000210DF">
              <w:rPr>
                <w:rFonts w:ascii="Myriad Pro" w:hAnsi="Myriad Pro"/>
                <w:bCs/>
                <w:sz w:val="20"/>
                <w:szCs w:val="28"/>
              </w:rPr>
              <w:t>, in sicer najmanj 25 delovnih dni pred predvidenim datumom prireditve oz. dogodka.</w:t>
            </w:r>
            <w:r w:rsidR="00731BD8">
              <w:rPr>
                <w:rFonts w:ascii="Myriad Pro" w:hAnsi="Myriad Pro"/>
                <w:bCs/>
                <w:sz w:val="20"/>
                <w:szCs w:val="28"/>
              </w:rPr>
              <w:t xml:space="preserve"> Pogodba</w:t>
            </w:r>
            <w:r w:rsidR="00C002D8">
              <w:rPr>
                <w:rFonts w:ascii="Myriad Pro" w:hAnsi="Myriad Pro"/>
                <w:bCs/>
                <w:sz w:val="20"/>
                <w:szCs w:val="28"/>
              </w:rPr>
              <w:t xml:space="preserve"> </w:t>
            </w:r>
            <w:r w:rsidRPr="000210DF">
              <w:rPr>
                <w:rFonts w:ascii="Myriad Pro" w:hAnsi="Myriad Pro"/>
                <w:bCs/>
                <w:sz w:val="20"/>
                <w:szCs w:val="28"/>
              </w:rPr>
              <w:t>mora biti sklenjena 10 dni pred rezerviranim terminom uporabe prostorov in opreme.</w:t>
            </w:r>
            <w:r w:rsidR="006B0912" w:rsidRPr="000210DF">
              <w:rPr>
                <w:rFonts w:ascii="Myriad Pro" w:hAnsi="Myriad Pro"/>
                <w:bCs/>
                <w:sz w:val="20"/>
                <w:szCs w:val="28"/>
              </w:rPr>
              <w:t xml:space="preserve"> Informacije so na voljo na telefonski številki </w:t>
            </w:r>
            <w:r w:rsidR="006B0912" w:rsidRPr="000210DF">
              <w:rPr>
                <w:rFonts w:ascii="Myriad Pro" w:hAnsi="Myriad Pro"/>
                <w:b/>
                <w:bCs/>
                <w:sz w:val="20"/>
                <w:szCs w:val="28"/>
              </w:rPr>
              <w:t xml:space="preserve">03 74637 46 </w:t>
            </w:r>
            <w:r w:rsidR="006B0912" w:rsidRPr="000210DF">
              <w:rPr>
                <w:rFonts w:ascii="Myriad Pro" w:hAnsi="Myriad Pro"/>
                <w:bCs/>
                <w:sz w:val="20"/>
                <w:szCs w:val="28"/>
              </w:rPr>
              <w:t>ali</w:t>
            </w:r>
            <w:r w:rsidR="006B0912" w:rsidRPr="000210DF">
              <w:rPr>
                <w:rFonts w:ascii="Myriad Pro" w:hAnsi="Myriad Pro"/>
                <w:b/>
                <w:bCs/>
                <w:sz w:val="20"/>
                <w:szCs w:val="28"/>
              </w:rPr>
              <w:t xml:space="preserve"> 03 74637 40</w:t>
            </w:r>
            <w:r w:rsidR="006B0912" w:rsidRPr="000210DF">
              <w:rPr>
                <w:rFonts w:ascii="Myriad Pro" w:hAnsi="Myriad Pro"/>
                <w:bCs/>
                <w:sz w:val="20"/>
                <w:szCs w:val="28"/>
              </w:rPr>
              <w:t>.</w:t>
            </w:r>
            <w:r w:rsidR="000210DF" w:rsidRPr="000210DF">
              <w:rPr>
                <w:rFonts w:ascii="Myriad Pro" w:hAnsi="Myriad Pro"/>
                <w:bCs/>
                <w:sz w:val="20"/>
                <w:szCs w:val="28"/>
              </w:rPr>
              <w:t xml:space="preserve"> </w:t>
            </w:r>
            <w:r w:rsidR="006B0912" w:rsidRPr="000210DF">
              <w:rPr>
                <w:rFonts w:ascii="Myriad Pro" w:hAnsi="Myriad Pro"/>
                <w:bCs/>
                <w:sz w:val="20"/>
                <w:szCs w:val="28"/>
              </w:rPr>
              <w:t xml:space="preserve">Kontakt za uporabo IKC (obvezno kontaktirati vsaj 5 dni pred dogodkom): </w:t>
            </w:r>
            <w:r w:rsidR="006B0912" w:rsidRPr="000210DF">
              <w:rPr>
                <w:rFonts w:ascii="Myriad Pro" w:hAnsi="Myriad Pro"/>
                <w:b/>
                <w:bCs/>
                <w:sz w:val="20"/>
                <w:szCs w:val="28"/>
              </w:rPr>
              <w:t>031 300 080</w:t>
            </w:r>
            <w:r w:rsidR="006B0912" w:rsidRPr="000210DF">
              <w:rPr>
                <w:rFonts w:ascii="Myriad Pro" w:hAnsi="Myriad Pro"/>
                <w:bCs/>
                <w:sz w:val="20"/>
                <w:szCs w:val="28"/>
              </w:rPr>
              <w:t xml:space="preserve">. </w:t>
            </w:r>
          </w:p>
        </w:tc>
      </w:tr>
      <w:tr w:rsidR="006B0912" w:rsidRPr="000210DF" w:rsidTr="006B0912">
        <w:tc>
          <w:tcPr>
            <w:tcW w:w="9606" w:type="dxa"/>
          </w:tcPr>
          <w:p w:rsidR="006B0912" w:rsidRPr="000210DF" w:rsidRDefault="0052570B" w:rsidP="0052570B">
            <w:pPr>
              <w:pStyle w:val="Odstavekseznama"/>
              <w:tabs>
                <w:tab w:val="left" w:pos="5175"/>
              </w:tabs>
              <w:ind w:left="0"/>
              <w:jc w:val="both"/>
              <w:rPr>
                <w:rFonts w:ascii="Myriad Pro" w:hAnsi="Myriad Pro"/>
                <w:bCs/>
                <w:sz w:val="20"/>
                <w:szCs w:val="28"/>
              </w:rPr>
            </w:pPr>
            <w:r>
              <w:rPr>
                <w:rFonts w:ascii="Myriad Pro" w:hAnsi="Myriad Pro"/>
                <w:bCs/>
                <w:sz w:val="20"/>
                <w:szCs w:val="28"/>
              </w:rPr>
              <w:t xml:space="preserve">Upravljavec </w:t>
            </w:r>
            <w:r w:rsidR="006B0912" w:rsidRPr="000210DF">
              <w:rPr>
                <w:rFonts w:ascii="Myriad Pro" w:hAnsi="Myriad Pro"/>
                <w:bCs/>
                <w:sz w:val="20"/>
                <w:szCs w:val="28"/>
              </w:rPr>
              <w:t xml:space="preserve">si pridržuje pravico, da zavrne vlagateljevo vlogo za najem prostorov v primerih, ko gre za neprimerno prireditev oz. dogodek, kadar je prostor zaseden in kadar Knjižnica ali Občina potrebujeta prostore za lastne namene. </w:t>
            </w:r>
          </w:p>
        </w:tc>
      </w:tr>
      <w:tr w:rsidR="006B0912" w:rsidRPr="000210DF" w:rsidTr="006B0912">
        <w:tc>
          <w:tcPr>
            <w:tcW w:w="9606" w:type="dxa"/>
          </w:tcPr>
          <w:p w:rsidR="006B0912" w:rsidRPr="000210DF" w:rsidRDefault="006B0912" w:rsidP="0052570B">
            <w:pPr>
              <w:rPr>
                <w:rFonts w:ascii="Myriad Pro" w:hAnsi="Myriad Pro"/>
                <w:sz w:val="20"/>
                <w:szCs w:val="28"/>
              </w:rPr>
            </w:pPr>
            <w:r w:rsidRPr="000210DF">
              <w:rPr>
                <w:rFonts w:ascii="Myriad Pro" w:hAnsi="Myriad Pro"/>
                <w:bCs/>
                <w:sz w:val="20"/>
                <w:szCs w:val="28"/>
              </w:rPr>
              <w:t xml:space="preserve">Pri najemu in uporabi je potrebno upoštevati navodila upravnika IKC. </w:t>
            </w:r>
          </w:p>
        </w:tc>
      </w:tr>
      <w:tr w:rsidR="006B0912" w:rsidRPr="000210DF" w:rsidTr="006B0912">
        <w:tc>
          <w:tcPr>
            <w:tcW w:w="9606" w:type="dxa"/>
          </w:tcPr>
          <w:p w:rsidR="006B0912" w:rsidRPr="000210DF" w:rsidRDefault="006B0912" w:rsidP="006B0912">
            <w:pPr>
              <w:pStyle w:val="Odstavekseznama"/>
              <w:tabs>
                <w:tab w:val="left" w:pos="5175"/>
              </w:tabs>
              <w:ind w:left="0"/>
              <w:jc w:val="both"/>
              <w:rPr>
                <w:rFonts w:ascii="Myriad Pro" w:hAnsi="Myriad Pro"/>
                <w:bCs/>
                <w:sz w:val="20"/>
                <w:szCs w:val="28"/>
              </w:rPr>
            </w:pPr>
            <w:r w:rsidRPr="000210DF">
              <w:rPr>
                <w:rFonts w:ascii="Myriad Pro" w:hAnsi="Myriad Pro"/>
                <w:bCs/>
                <w:sz w:val="20"/>
                <w:szCs w:val="28"/>
              </w:rPr>
              <w:t xml:space="preserve">Končni znesek najema in uporabe prostorov ter opreme  </w:t>
            </w:r>
            <w:r w:rsidR="00AC44B9" w:rsidRPr="000210DF">
              <w:rPr>
                <w:rFonts w:ascii="Myriad Pro" w:hAnsi="Myriad Pro"/>
                <w:bCs/>
                <w:sz w:val="20"/>
                <w:szCs w:val="28"/>
              </w:rPr>
              <w:t>se poravna po veljavnem Ceniku, ki bo veljal na dan podpisa pogodbe in bo objavljen na spletni strani IKC.</w:t>
            </w:r>
          </w:p>
        </w:tc>
      </w:tr>
      <w:tr w:rsidR="00AC44B9" w:rsidRPr="000210DF" w:rsidTr="006B0912">
        <w:tc>
          <w:tcPr>
            <w:tcW w:w="9606" w:type="dxa"/>
          </w:tcPr>
          <w:p w:rsidR="00AC44B9" w:rsidRPr="000210DF" w:rsidRDefault="00AC44B9" w:rsidP="000210DF">
            <w:pPr>
              <w:pStyle w:val="Navadensplet"/>
              <w:jc w:val="both"/>
              <w:rPr>
                <w:rFonts w:ascii="Myriad Pro" w:eastAsiaTheme="minorHAnsi" w:hAnsi="Myriad Pro" w:cstheme="minorBidi"/>
                <w:bCs/>
                <w:sz w:val="20"/>
                <w:szCs w:val="28"/>
                <w:lang w:eastAsia="en-US"/>
              </w:rPr>
            </w:pPr>
            <w:r w:rsidRPr="00677AC5">
              <w:rPr>
                <w:rFonts w:ascii="Myriad Pro" w:eastAsiaTheme="minorHAnsi" w:hAnsi="Myriad Pro" w:cstheme="minorBidi"/>
                <w:b/>
                <w:bCs/>
                <w:color w:val="FF0000"/>
                <w:sz w:val="20"/>
                <w:szCs w:val="28"/>
                <w:lang w:eastAsia="en-US"/>
              </w:rPr>
              <w:t>GDPR (varovanje podatkov):</w:t>
            </w:r>
            <w:r w:rsidRPr="000210DF">
              <w:rPr>
                <w:rFonts w:ascii="Myriad Pro" w:eastAsiaTheme="minorHAnsi" w:hAnsi="Myriad Pro" w:cstheme="minorBidi"/>
                <w:bCs/>
                <w:color w:val="FF0000"/>
                <w:sz w:val="20"/>
                <w:szCs w:val="28"/>
                <w:lang w:eastAsia="en-US"/>
              </w:rPr>
              <w:t xml:space="preserve"> </w:t>
            </w:r>
            <w:hyperlink r:id="rId10" w:history="1">
              <w:r w:rsidR="000210DF" w:rsidRPr="00D53381">
                <w:rPr>
                  <w:rStyle w:val="Hiperpovezava"/>
                  <w:rFonts w:ascii="Myriad Pro" w:eastAsiaTheme="minorHAnsi" w:hAnsi="Myriad Pro" w:cstheme="minorBidi"/>
                  <w:color w:val="FF0000"/>
                  <w:sz w:val="20"/>
                  <w:szCs w:val="28"/>
                  <w:u w:val="none"/>
                  <w:lang w:eastAsia="en-US"/>
                </w:rPr>
                <w:t>S podpisom dajem upravljavcu KNJIŽNICI ŠENTJUR - OE IKC ŠENTJUR privolitev za obdelavo podatkov za namene najema. Podatki bodo varovani v skladu z zahtevami Uredbe EU (2016/679) in z veljavnim Zakonom o varstvu osebnih podatkov. Podrobnejša določila glede varstva osebnih podatkov ter pravic in obveznosti v tej zvezi, so opredeljena v Politiki varstva osebnih podatkov, ki je dostopna na spletni strani: http://www.ikcsentjur.si/politika-varstva-osebnih-podatkov</w:t>
              </w:r>
            </w:hyperlink>
            <w:r w:rsidRPr="00D53381">
              <w:rPr>
                <w:rFonts w:ascii="Myriad Pro" w:eastAsiaTheme="minorHAnsi" w:hAnsi="Myriad Pro" w:cstheme="minorBidi"/>
                <w:iCs/>
                <w:color w:val="FF0000"/>
                <w:sz w:val="20"/>
                <w:szCs w:val="28"/>
                <w:lang w:eastAsia="en-US"/>
              </w:rPr>
              <w:t>.</w:t>
            </w:r>
            <w:r w:rsidRPr="00D53381">
              <w:rPr>
                <w:rFonts w:ascii="Myriad Pro" w:eastAsiaTheme="minorHAnsi" w:hAnsi="Myriad Pro" w:cstheme="minorBidi"/>
                <w:bCs/>
                <w:color w:val="FF0000"/>
                <w:sz w:val="20"/>
                <w:szCs w:val="28"/>
                <w:lang w:eastAsia="en-US"/>
              </w:rPr>
              <w:t xml:space="preserve"> </w:t>
            </w:r>
          </w:p>
        </w:tc>
      </w:tr>
    </w:tbl>
    <w:p w:rsidR="000D039A" w:rsidRDefault="000D039A" w:rsidP="000D039A">
      <w:pPr>
        <w:spacing w:line="240" w:lineRule="auto"/>
        <w:rPr>
          <w:rFonts w:ascii="Myriad Pro" w:hAnsi="Myriad Pro"/>
          <w:sz w:val="24"/>
          <w:szCs w:val="28"/>
        </w:rPr>
      </w:pPr>
    </w:p>
    <w:p w:rsidR="000D039A" w:rsidRDefault="00CC47C6" w:rsidP="000D039A">
      <w:pPr>
        <w:spacing w:line="240" w:lineRule="auto"/>
        <w:rPr>
          <w:rFonts w:ascii="Myriad Pro" w:hAnsi="Myriad Pro"/>
          <w:sz w:val="24"/>
          <w:szCs w:val="28"/>
        </w:rPr>
      </w:pPr>
      <w:r w:rsidRPr="000D039A">
        <w:rPr>
          <w:rFonts w:ascii="Myriad Pro" w:hAnsi="Myriad Pro"/>
          <w:sz w:val="24"/>
          <w:szCs w:val="28"/>
        </w:rPr>
        <w:t xml:space="preserve">Datum: </w:t>
      </w:r>
      <w:sdt>
        <w:sdtPr>
          <w:rPr>
            <w:rFonts w:ascii="Myriad Pro" w:hAnsi="Myriad Pro"/>
            <w:sz w:val="24"/>
            <w:szCs w:val="28"/>
          </w:rPr>
          <w:id w:val="-1958020216"/>
          <w:placeholder>
            <w:docPart w:val="DefaultPlaceholder_1082065160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0D039A">
            <w:rPr>
              <w:rStyle w:val="Besediloograde"/>
              <w:rFonts w:ascii="Myriad Pro" w:hAnsi="Myriad Pro"/>
              <w:sz w:val="24"/>
              <w:szCs w:val="28"/>
            </w:rPr>
            <w:t>Kliknite tukaj, če želite vnesti datum.</w:t>
          </w:r>
        </w:sdtContent>
      </w:sdt>
      <w:r w:rsidRPr="000D039A">
        <w:rPr>
          <w:rFonts w:ascii="Myriad Pro" w:hAnsi="Myriad Pro"/>
          <w:sz w:val="24"/>
          <w:szCs w:val="28"/>
        </w:rPr>
        <w:t xml:space="preserve"> </w:t>
      </w:r>
      <w:r w:rsidRPr="000D039A">
        <w:rPr>
          <w:rFonts w:ascii="Myriad Pro" w:hAnsi="Myriad Pro"/>
          <w:sz w:val="24"/>
          <w:szCs w:val="28"/>
        </w:rPr>
        <w:tab/>
      </w:r>
      <w:r w:rsidRPr="000D039A">
        <w:rPr>
          <w:rFonts w:ascii="Myriad Pro" w:hAnsi="Myriad Pro"/>
          <w:sz w:val="24"/>
          <w:szCs w:val="28"/>
        </w:rPr>
        <w:tab/>
      </w:r>
      <w:r w:rsidRPr="000D039A">
        <w:rPr>
          <w:rFonts w:ascii="Myriad Pro" w:hAnsi="Myriad Pro"/>
          <w:sz w:val="24"/>
          <w:szCs w:val="28"/>
        </w:rPr>
        <w:tab/>
      </w:r>
    </w:p>
    <w:p w:rsidR="002761FE" w:rsidRPr="000D039A" w:rsidRDefault="00CC47C6" w:rsidP="000D039A">
      <w:pPr>
        <w:spacing w:line="240" w:lineRule="auto"/>
        <w:jc w:val="right"/>
        <w:rPr>
          <w:rFonts w:ascii="Myriad Pro" w:hAnsi="Myriad Pro"/>
          <w:sz w:val="24"/>
          <w:szCs w:val="28"/>
        </w:rPr>
      </w:pPr>
      <w:r w:rsidRPr="000D039A">
        <w:rPr>
          <w:rFonts w:ascii="Myriad Pro" w:hAnsi="Myriad Pro"/>
          <w:sz w:val="24"/>
          <w:szCs w:val="28"/>
        </w:rPr>
        <w:t>Podpis odgovorne osebe:_______________________</w:t>
      </w:r>
    </w:p>
    <w:p w:rsidR="005A36A4" w:rsidRPr="000210DF" w:rsidRDefault="005A36A4" w:rsidP="00054B54">
      <w:pPr>
        <w:rPr>
          <w:rFonts w:ascii="Myriad Pro" w:hAnsi="Myriad Pro"/>
          <w:sz w:val="28"/>
          <w:szCs w:val="28"/>
        </w:rPr>
      </w:pPr>
      <w:r w:rsidRPr="000210DF">
        <w:rPr>
          <w:rFonts w:ascii="Myriad Pro" w:hAnsi="Myriad Pro"/>
          <w:sz w:val="28"/>
          <w:szCs w:val="28"/>
        </w:rPr>
        <w:lastRenderedPageBreak/>
        <w:t>Izpolni stro</w:t>
      </w:r>
      <w:r w:rsidR="002D1AF7" w:rsidRPr="000210DF">
        <w:rPr>
          <w:rFonts w:ascii="Myriad Pro" w:hAnsi="Myriad Pro"/>
          <w:sz w:val="28"/>
          <w:szCs w:val="28"/>
        </w:rPr>
        <w:t xml:space="preserve">kovna </w:t>
      </w:r>
      <w:r w:rsidRPr="000210DF">
        <w:rPr>
          <w:rFonts w:ascii="Myriad Pro" w:hAnsi="Myriad Pro"/>
          <w:sz w:val="28"/>
          <w:szCs w:val="28"/>
        </w:rPr>
        <w:t>delavka IKC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52"/>
        <w:gridCol w:w="4536"/>
      </w:tblGrid>
      <w:tr w:rsidR="005A36A4" w:rsidRPr="000210DF" w:rsidTr="000D039A">
        <w:tc>
          <w:tcPr>
            <w:tcW w:w="3652" w:type="dxa"/>
          </w:tcPr>
          <w:p w:rsidR="005A36A4" w:rsidRPr="000210DF" w:rsidRDefault="005A36A4" w:rsidP="00557ED6">
            <w:pPr>
              <w:rPr>
                <w:rFonts w:ascii="Myriad Pro" w:hAnsi="Myriad Pro"/>
                <w:sz w:val="28"/>
                <w:szCs w:val="28"/>
              </w:rPr>
            </w:pPr>
            <w:r w:rsidRPr="000210DF">
              <w:rPr>
                <w:rFonts w:ascii="Myriad Pro" w:hAnsi="Myriad Pro"/>
                <w:sz w:val="28"/>
                <w:szCs w:val="28"/>
              </w:rPr>
              <w:t>Evidenčna št.</w:t>
            </w:r>
            <w:r w:rsidR="002D1AF7" w:rsidRPr="000210DF">
              <w:rPr>
                <w:rFonts w:ascii="Myriad Pro" w:hAnsi="Myriad Pro"/>
                <w:sz w:val="28"/>
                <w:szCs w:val="28"/>
              </w:rPr>
              <w:t xml:space="preserve"> vloge</w:t>
            </w:r>
          </w:p>
        </w:tc>
        <w:tc>
          <w:tcPr>
            <w:tcW w:w="4536" w:type="dxa"/>
          </w:tcPr>
          <w:p w:rsidR="005A36A4" w:rsidRPr="000210DF" w:rsidRDefault="005A36A4" w:rsidP="00557ED6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5A36A4" w:rsidRPr="000210DF" w:rsidTr="000D039A">
        <w:tc>
          <w:tcPr>
            <w:tcW w:w="3652" w:type="dxa"/>
          </w:tcPr>
          <w:p w:rsidR="005A36A4" w:rsidRPr="000210DF" w:rsidRDefault="005A36A4" w:rsidP="00557ED6">
            <w:pPr>
              <w:rPr>
                <w:rFonts w:ascii="Myriad Pro" w:hAnsi="Myriad Pro"/>
                <w:sz w:val="28"/>
                <w:szCs w:val="28"/>
              </w:rPr>
            </w:pPr>
            <w:r w:rsidRPr="000210DF">
              <w:rPr>
                <w:rFonts w:ascii="Myriad Pro" w:hAnsi="Myriad Pro"/>
                <w:sz w:val="28"/>
                <w:szCs w:val="28"/>
              </w:rPr>
              <w:t>Datum sprejema vloge</w:t>
            </w:r>
          </w:p>
        </w:tc>
        <w:tc>
          <w:tcPr>
            <w:tcW w:w="4536" w:type="dxa"/>
          </w:tcPr>
          <w:p w:rsidR="005A36A4" w:rsidRPr="000210DF" w:rsidRDefault="005A36A4" w:rsidP="00557ED6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5A36A4" w:rsidRPr="000210DF" w:rsidTr="000D039A">
        <w:tc>
          <w:tcPr>
            <w:tcW w:w="3652" w:type="dxa"/>
          </w:tcPr>
          <w:p w:rsidR="005A36A4" w:rsidRPr="000210DF" w:rsidRDefault="005A36A4" w:rsidP="00557ED6">
            <w:pPr>
              <w:rPr>
                <w:rFonts w:ascii="Myriad Pro" w:hAnsi="Myriad Pro"/>
                <w:sz w:val="28"/>
                <w:szCs w:val="28"/>
              </w:rPr>
            </w:pPr>
            <w:r w:rsidRPr="000210DF">
              <w:rPr>
                <w:rFonts w:ascii="Myriad Pro" w:hAnsi="Myriad Pro"/>
                <w:sz w:val="28"/>
                <w:szCs w:val="28"/>
              </w:rPr>
              <w:t>Datum obdelave vloge</w:t>
            </w:r>
          </w:p>
        </w:tc>
        <w:tc>
          <w:tcPr>
            <w:tcW w:w="4536" w:type="dxa"/>
          </w:tcPr>
          <w:p w:rsidR="005A36A4" w:rsidRPr="000210DF" w:rsidRDefault="005A36A4" w:rsidP="00557ED6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2D1AF7" w:rsidRPr="000210DF" w:rsidTr="000D039A">
        <w:tc>
          <w:tcPr>
            <w:tcW w:w="3652" w:type="dxa"/>
          </w:tcPr>
          <w:p w:rsidR="002D1AF7" w:rsidRPr="000210DF" w:rsidRDefault="002D1AF7" w:rsidP="00557ED6">
            <w:pPr>
              <w:rPr>
                <w:rFonts w:ascii="Myriad Pro" w:hAnsi="Myriad Pro"/>
                <w:sz w:val="28"/>
                <w:szCs w:val="28"/>
              </w:rPr>
            </w:pPr>
            <w:r w:rsidRPr="000210DF">
              <w:rPr>
                <w:rFonts w:ascii="Myriad Pro" w:hAnsi="Myriad Pro"/>
                <w:sz w:val="28"/>
                <w:szCs w:val="28"/>
              </w:rPr>
              <w:t>Datum priprave pogodbe</w:t>
            </w:r>
          </w:p>
        </w:tc>
        <w:tc>
          <w:tcPr>
            <w:tcW w:w="4536" w:type="dxa"/>
          </w:tcPr>
          <w:p w:rsidR="002D1AF7" w:rsidRPr="000210DF" w:rsidRDefault="002D1AF7" w:rsidP="00557ED6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</w:tbl>
    <w:p w:rsidR="005A36A4" w:rsidRPr="000210DF" w:rsidRDefault="005A36A4" w:rsidP="00054B54">
      <w:pPr>
        <w:rPr>
          <w:rFonts w:ascii="Myriad Pro" w:hAnsi="Myriad Pro"/>
          <w:sz w:val="28"/>
          <w:szCs w:val="28"/>
        </w:rPr>
      </w:pPr>
    </w:p>
    <w:p w:rsidR="00CC47C6" w:rsidRPr="000210DF" w:rsidRDefault="00CC47C6" w:rsidP="00054B54">
      <w:pPr>
        <w:rPr>
          <w:rFonts w:ascii="Myriad Pro" w:hAnsi="Myriad Pro"/>
          <w:sz w:val="28"/>
          <w:szCs w:val="28"/>
        </w:rPr>
      </w:pPr>
    </w:p>
    <w:p w:rsidR="00CC47C6" w:rsidRPr="000210DF" w:rsidRDefault="00CC47C6" w:rsidP="00054B54">
      <w:pPr>
        <w:rPr>
          <w:rFonts w:ascii="Myriad Pro" w:hAnsi="Myriad Pro"/>
          <w:sz w:val="28"/>
          <w:szCs w:val="28"/>
        </w:rPr>
      </w:pPr>
    </w:p>
    <w:p w:rsidR="00851FDE" w:rsidRPr="000210DF" w:rsidRDefault="00851FDE" w:rsidP="00054B54">
      <w:pPr>
        <w:rPr>
          <w:rFonts w:ascii="Myriad Pro" w:hAnsi="Myriad Pro"/>
          <w:sz w:val="28"/>
          <w:szCs w:val="28"/>
        </w:rPr>
      </w:pPr>
    </w:p>
    <w:sectPr w:rsidR="00851FDE" w:rsidRPr="000210DF" w:rsidSect="0033484C">
      <w:footerReference w:type="default" r:id="rId11"/>
      <w:pgSz w:w="11906" w:h="16838"/>
      <w:pgMar w:top="851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CD" w:rsidRDefault="00B96CCD" w:rsidP="00DA75FF">
      <w:pPr>
        <w:spacing w:after="0" w:line="240" w:lineRule="auto"/>
      </w:pPr>
      <w:r>
        <w:separator/>
      </w:r>
    </w:p>
  </w:endnote>
  <w:endnote w:type="continuationSeparator" w:id="0">
    <w:p w:rsidR="00B96CCD" w:rsidRDefault="00B96CCD" w:rsidP="00DA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ievit Slab Book">
    <w:panose1 w:val="02000603020000020004"/>
    <w:charset w:val="00"/>
    <w:family w:val="modern"/>
    <w:notTrueType/>
    <w:pitch w:val="variable"/>
    <w:sig w:usb0="A00002FF" w:usb1="5000205B" w:usb2="0000002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600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34F15" w:rsidRDefault="00234F15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0B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0B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4F15" w:rsidRPr="00DA75FF" w:rsidRDefault="00234F15" w:rsidP="00DA75FF">
    <w:pPr>
      <w:pStyle w:val="Noga"/>
      <w:jc w:val="center"/>
      <w:rPr>
        <w:rFonts w:ascii="Kievit Slab Book" w:hAnsi="Kievit Slab Book"/>
        <w:i/>
      </w:rPr>
    </w:pPr>
    <w:r>
      <w:rPr>
        <w:rFonts w:ascii="Kievit Slab Book" w:hAnsi="Kievit Slab Book"/>
        <w:i/>
      </w:rPr>
      <w:t>Vloga za najem velike dvorane IKC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CD" w:rsidRDefault="00B96CCD" w:rsidP="00DA75FF">
      <w:pPr>
        <w:spacing w:after="0" w:line="240" w:lineRule="auto"/>
      </w:pPr>
      <w:r>
        <w:separator/>
      </w:r>
    </w:p>
  </w:footnote>
  <w:footnote w:type="continuationSeparator" w:id="0">
    <w:p w:rsidR="00B96CCD" w:rsidRDefault="00B96CCD" w:rsidP="00DA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.5pt;height:1pt;visibility:visible;mso-wrap-style:square" o:bullet="t">
        <v:imagedata r:id="rId1" o:title=""/>
      </v:shape>
    </w:pict>
  </w:numPicBullet>
  <w:abstractNum w:abstractNumId="0">
    <w:nsid w:val="05BF2161"/>
    <w:multiLevelType w:val="hybridMultilevel"/>
    <w:tmpl w:val="C5E2F698"/>
    <w:lvl w:ilvl="0" w:tplc="27380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E5BDC"/>
    <w:multiLevelType w:val="hybridMultilevel"/>
    <w:tmpl w:val="2CFC376E"/>
    <w:lvl w:ilvl="0" w:tplc="25523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62C1"/>
    <w:multiLevelType w:val="hybridMultilevel"/>
    <w:tmpl w:val="7E8C2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oPOrVJlAJwJDL5sBx7FWszLqOM=" w:salt="48TXX7ldK67uPXrd92AH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54"/>
    <w:rsid w:val="00012978"/>
    <w:rsid w:val="000210DF"/>
    <w:rsid w:val="00054B54"/>
    <w:rsid w:val="0007538C"/>
    <w:rsid w:val="000A3153"/>
    <w:rsid w:val="000D039A"/>
    <w:rsid w:val="00124C10"/>
    <w:rsid w:val="001253E8"/>
    <w:rsid w:val="00180ABF"/>
    <w:rsid w:val="001A1E8F"/>
    <w:rsid w:val="001F585D"/>
    <w:rsid w:val="00234F15"/>
    <w:rsid w:val="002642B4"/>
    <w:rsid w:val="002761FE"/>
    <w:rsid w:val="002970A5"/>
    <w:rsid w:val="002D1AF7"/>
    <w:rsid w:val="0033484C"/>
    <w:rsid w:val="00341C5C"/>
    <w:rsid w:val="00344C9E"/>
    <w:rsid w:val="00353AE8"/>
    <w:rsid w:val="00356C41"/>
    <w:rsid w:val="00377DD0"/>
    <w:rsid w:val="003D304F"/>
    <w:rsid w:val="00427A66"/>
    <w:rsid w:val="004664CB"/>
    <w:rsid w:val="004A5016"/>
    <w:rsid w:val="004D0FE4"/>
    <w:rsid w:val="0052570B"/>
    <w:rsid w:val="00540B7A"/>
    <w:rsid w:val="0055365D"/>
    <w:rsid w:val="00566864"/>
    <w:rsid w:val="005A36A4"/>
    <w:rsid w:val="005D6815"/>
    <w:rsid w:val="00677A24"/>
    <w:rsid w:val="00677AC5"/>
    <w:rsid w:val="006836AA"/>
    <w:rsid w:val="006B0912"/>
    <w:rsid w:val="006E2EBF"/>
    <w:rsid w:val="00731BD8"/>
    <w:rsid w:val="007520BA"/>
    <w:rsid w:val="00764404"/>
    <w:rsid w:val="007A60FD"/>
    <w:rsid w:val="007F6199"/>
    <w:rsid w:val="008065FC"/>
    <w:rsid w:val="00823E7D"/>
    <w:rsid w:val="00851FDE"/>
    <w:rsid w:val="00854748"/>
    <w:rsid w:val="008E2385"/>
    <w:rsid w:val="00930E38"/>
    <w:rsid w:val="00956AAC"/>
    <w:rsid w:val="00997ACE"/>
    <w:rsid w:val="00A60E19"/>
    <w:rsid w:val="00AA09BB"/>
    <w:rsid w:val="00AB3F29"/>
    <w:rsid w:val="00AC44B9"/>
    <w:rsid w:val="00AC6E6F"/>
    <w:rsid w:val="00B17CEA"/>
    <w:rsid w:val="00B844CB"/>
    <w:rsid w:val="00B96CCD"/>
    <w:rsid w:val="00C002D8"/>
    <w:rsid w:val="00C86097"/>
    <w:rsid w:val="00C9716F"/>
    <w:rsid w:val="00CA1B92"/>
    <w:rsid w:val="00CC47C6"/>
    <w:rsid w:val="00D53381"/>
    <w:rsid w:val="00D76E53"/>
    <w:rsid w:val="00DA75FF"/>
    <w:rsid w:val="00DC4609"/>
    <w:rsid w:val="00E871FB"/>
    <w:rsid w:val="00EC488F"/>
    <w:rsid w:val="00F045D1"/>
    <w:rsid w:val="00F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4B5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54B54"/>
    <w:pPr>
      <w:ind w:left="720"/>
      <w:contextualSpacing/>
    </w:pPr>
  </w:style>
  <w:style w:type="table" w:styleId="Tabelamrea">
    <w:name w:val="Table Grid"/>
    <w:basedOn w:val="Navadnatabela"/>
    <w:uiPriority w:val="59"/>
    <w:rsid w:val="0005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4A5016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DA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5FF"/>
  </w:style>
  <w:style w:type="paragraph" w:styleId="Noga">
    <w:name w:val="footer"/>
    <w:basedOn w:val="Navaden"/>
    <w:link w:val="NogaZnak"/>
    <w:uiPriority w:val="99"/>
    <w:unhideWhenUsed/>
    <w:rsid w:val="00DA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5FF"/>
  </w:style>
  <w:style w:type="paragraph" w:styleId="Navadensplet">
    <w:name w:val="Normal (Web)"/>
    <w:basedOn w:val="Navaden"/>
    <w:uiPriority w:val="99"/>
    <w:unhideWhenUsed/>
    <w:rsid w:val="00AC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AC44B9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AC44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4B5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54B54"/>
    <w:pPr>
      <w:ind w:left="720"/>
      <w:contextualSpacing/>
    </w:pPr>
  </w:style>
  <w:style w:type="table" w:styleId="Tabelamrea">
    <w:name w:val="Table Grid"/>
    <w:basedOn w:val="Navadnatabela"/>
    <w:uiPriority w:val="59"/>
    <w:rsid w:val="0005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4A5016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DA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5FF"/>
  </w:style>
  <w:style w:type="paragraph" w:styleId="Noga">
    <w:name w:val="footer"/>
    <w:basedOn w:val="Navaden"/>
    <w:link w:val="NogaZnak"/>
    <w:uiPriority w:val="99"/>
    <w:unhideWhenUsed/>
    <w:rsid w:val="00DA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5FF"/>
  </w:style>
  <w:style w:type="paragraph" w:styleId="Navadensplet">
    <w:name w:val="Normal (Web)"/>
    <w:basedOn w:val="Navaden"/>
    <w:uiPriority w:val="99"/>
    <w:unhideWhenUsed/>
    <w:rsid w:val="00AC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AC44B9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AC4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S%20podpisom%20dajem%20upravljavcu%20KNJI&#381;NICI%20&#352;ENTJUR%20-%20OE%20IKC%20&#352;ENTJUR%20privolitev%20za%20obdelavo%20podatkov%20za%20namene%20najema.%20Podatki%20bodo%20varovani%20v%20skladu%20z%20zahtevami%20Uredbe%20EU%20(2016/679)%20in%20z%20veljavnim%20Zakonom%20o%20varstvu%20osebnih%20podatkov.%20Podrobnej&#353;a%20dolo&#269;ila%20glede%20varstva%20osebnih%20podatkov%20ter%20pravic%20in%20obveznosti%20v%20tej%20zvezi,%20so%20opredeljena%20v%20Politiki%20varstva%20osebnih%20podatkov,%20ki%20je%20dostopna%20na%20spletni%20strani:%20http://www.ikcsentjur.si/politika-varstva-osebnih-podatk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930730-4F37-49DA-AD83-8C170CED1826}"/>
      </w:docPartPr>
      <w:docPartBody>
        <w:p w:rsidR="00FA7CDE" w:rsidRDefault="002365D9"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efaultPlaceholder_10820651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8D4C48-51E1-4EEE-951F-2ED1D5213704}"/>
      </w:docPartPr>
      <w:docPartBody>
        <w:p w:rsidR="00FA7CDE" w:rsidRDefault="002365D9">
          <w:r w:rsidRPr="00DE3A82">
            <w:rPr>
              <w:rStyle w:val="Besediloograde"/>
            </w:rPr>
            <w:t>Kliknite tukaj, če želite vnesti datum.</w:t>
          </w:r>
        </w:p>
      </w:docPartBody>
    </w:docPart>
    <w:docPart>
      <w:docPartPr>
        <w:name w:val="E952FEBB467E43C28C35FA01C2534F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6BA17B-0230-495E-B579-2CFAB9FB4969}"/>
      </w:docPartPr>
      <w:docPartBody>
        <w:p w:rsidR="00877AEF" w:rsidRDefault="00FA7CDE" w:rsidP="00FA7CDE">
          <w:pPr>
            <w:pStyle w:val="E952FEBB467E43C28C35FA01C2534F9D"/>
          </w:pPr>
          <w:r w:rsidRPr="00DE3A82">
            <w:rPr>
              <w:rStyle w:val="Besediloograde"/>
            </w:rPr>
            <w:t>Kliknite tukaj, če želite vnesti datum.</w:t>
          </w:r>
        </w:p>
      </w:docPartBody>
    </w:docPart>
    <w:docPart>
      <w:docPartPr>
        <w:name w:val="54F7FFF230DF4F05B30A2E9D9B34A8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0D42DD-E660-45D5-9BB3-D8CB75780B52}"/>
      </w:docPartPr>
      <w:docPartBody>
        <w:p w:rsidR="00877AEF" w:rsidRDefault="00FA7CDE" w:rsidP="00FA7CDE">
          <w:pPr>
            <w:pStyle w:val="54F7FFF230DF4F05B30A2E9D9B34A81C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888475F7BF9643CBBF2644D35E333A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41534A-0A40-4111-82A9-C3EBCDC4E4C4}"/>
      </w:docPartPr>
      <w:docPartBody>
        <w:p w:rsidR="00877AEF" w:rsidRDefault="00FA7CDE" w:rsidP="00FA7CDE">
          <w:pPr>
            <w:pStyle w:val="888475F7BF9643CBBF2644D35E333AD8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64864B97C26940B7B3C479FACC028D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B4E9F5-FB9D-43D3-A6A5-867B7A62313C}"/>
      </w:docPartPr>
      <w:docPartBody>
        <w:p w:rsidR="00877AEF" w:rsidRDefault="00FA7CDE" w:rsidP="00FA7CDE">
          <w:pPr>
            <w:pStyle w:val="64864B97C26940B7B3C479FACC028D0B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700678661AB04CBCAC089E7835AAB0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841724-972A-425E-802A-7618A742F766}"/>
      </w:docPartPr>
      <w:docPartBody>
        <w:p w:rsidR="00877AEF" w:rsidRDefault="00FA7CDE" w:rsidP="00FA7CDE">
          <w:pPr>
            <w:pStyle w:val="700678661AB04CBCAC089E7835AAB045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ADED68FEF3C4090B3C2149EB2EDB5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1C43A4-919C-458B-9EF3-EAD589BE8628}"/>
      </w:docPartPr>
      <w:docPartBody>
        <w:p w:rsidR="00877AEF" w:rsidRDefault="00FA7CDE" w:rsidP="00FA7CDE">
          <w:pPr>
            <w:pStyle w:val="DADED68FEF3C4090B3C2149EB2EDB5FA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7188185B8AD449579B4C72F642867A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9A15DF-C754-441C-9FDF-7D5E9503A70E}"/>
      </w:docPartPr>
      <w:docPartBody>
        <w:p w:rsidR="00877AEF" w:rsidRDefault="00FA7CDE" w:rsidP="00FA7CDE">
          <w:pPr>
            <w:pStyle w:val="7188185B8AD449579B4C72F642867A15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ievit Slab Book">
    <w:panose1 w:val="02000603020000020004"/>
    <w:charset w:val="00"/>
    <w:family w:val="modern"/>
    <w:notTrueType/>
    <w:pitch w:val="variable"/>
    <w:sig w:usb0="A00002FF" w:usb1="5000205B" w:usb2="0000002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D9"/>
    <w:rsid w:val="001D5950"/>
    <w:rsid w:val="002365D9"/>
    <w:rsid w:val="002E7494"/>
    <w:rsid w:val="0044273B"/>
    <w:rsid w:val="004D1E58"/>
    <w:rsid w:val="00523154"/>
    <w:rsid w:val="00684CC9"/>
    <w:rsid w:val="006B1E2E"/>
    <w:rsid w:val="00877AEF"/>
    <w:rsid w:val="0095286F"/>
    <w:rsid w:val="00960C01"/>
    <w:rsid w:val="00C94AE2"/>
    <w:rsid w:val="00D07C11"/>
    <w:rsid w:val="00F85D00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FA7CDE"/>
    <w:rPr>
      <w:color w:val="808080"/>
    </w:rPr>
  </w:style>
  <w:style w:type="paragraph" w:customStyle="1" w:styleId="5E523E4B78974AB0B47EF35007C02800">
    <w:name w:val="5E523E4B78974AB0B47EF35007C02800"/>
    <w:rsid w:val="002365D9"/>
  </w:style>
  <w:style w:type="paragraph" w:customStyle="1" w:styleId="70B3E695ADBA494CA423AF98294754E4">
    <w:name w:val="70B3E695ADBA494CA423AF98294754E4"/>
    <w:rsid w:val="00FA7CDE"/>
  </w:style>
  <w:style w:type="paragraph" w:customStyle="1" w:styleId="8E058946550C46049CE1578F8E5C4CE0">
    <w:name w:val="8E058946550C46049CE1578F8E5C4CE0"/>
    <w:rsid w:val="00FA7CDE"/>
  </w:style>
  <w:style w:type="paragraph" w:customStyle="1" w:styleId="6A64DE623CE94A78B0218B6DCEF4AF11">
    <w:name w:val="6A64DE623CE94A78B0218B6DCEF4AF11"/>
    <w:rsid w:val="00FA7CDE"/>
  </w:style>
  <w:style w:type="paragraph" w:customStyle="1" w:styleId="C44E38B12C4C4ABCBA1C6B2C56996783">
    <w:name w:val="C44E38B12C4C4ABCBA1C6B2C56996783"/>
    <w:rsid w:val="00FA7CDE"/>
  </w:style>
  <w:style w:type="paragraph" w:customStyle="1" w:styleId="5377D709D9DB4F839498DC07C609402C">
    <w:name w:val="5377D709D9DB4F839498DC07C609402C"/>
    <w:rsid w:val="00FA7CDE"/>
  </w:style>
  <w:style w:type="paragraph" w:customStyle="1" w:styleId="2F265299C1904E5583D478889F069ADE">
    <w:name w:val="2F265299C1904E5583D478889F069ADE"/>
    <w:rsid w:val="00FA7CDE"/>
  </w:style>
  <w:style w:type="paragraph" w:customStyle="1" w:styleId="C35FB0069A7D4623A764810A0FE81A7E">
    <w:name w:val="C35FB0069A7D4623A764810A0FE81A7E"/>
    <w:rsid w:val="00FA7CDE"/>
  </w:style>
  <w:style w:type="paragraph" w:customStyle="1" w:styleId="ECA1FFC6EE4543CE8535468AFA496B99">
    <w:name w:val="ECA1FFC6EE4543CE8535468AFA496B99"/>
    <w:rsid w:val="00FA7CDE"/>
  </w:style>
  <w:style w:type="paragraph" w:customStyle="1" w:styleId="CB70034B43ED4E2DBC2BF3C39F32ABB0">
    <w:name w:val="CB70034B43ED4E2DBC2BF3C39F32ABB0"/>
    <w:rsid w:val="00FA7CDE"/>
  </w:style>
  <w:style w:type="paragraph" w:customStyle="1" w:styleId="91C4B6337BED450985536703844104EE">
    <w:name w:val="91C4B6337BED450985536703844104EE"/>
    <w:rsid w:val="00FA7CDE"/>
  </w:style>
  <w:style w:type="paragraph" w:customStyle="1" w:styleId="172978422B7A46D596B93D6A5B98F4FB">
    <w:name w:val="172978422B7A46D596B93D6A5B98F4FB"/>
    <w:rsid w:val="00FA7CDE"/>
  </w:style>
  <w:style w:type="paragraph" w:customStyle="1" w:styleId="E952FEBB467E43C28C35FA01C2534F9D">
    <w:name w:val="E952FEBB467E43C28C35FA01C2534F9D"/>
    <w:rsid w:val="00FA7CDE"/>
  </w:style>
  <w:style w:type="paragraph" w:customStyle="1" w:styleId="54F7FFF230DF4F05B30A2E9D9B34A81C">
    <w:name w:val="54F7FFF230DF4F05B30A2E9D9B34A81C"/>
    <w:rsid w:val="00FA7CDE"/>
  </w:style>
  <w:style w:type="paragraph" w:customStyle="1" w:styleId="888475F7BF9643CBBF2644D35E333AD8">
    <w:name w:val="888475F7BF9643CBBF2644D35E333AD8"/>
    <w:rsid w:val="00FA7CDE"/>
  </w:style>
  <w:style w:type="paragraph" w:customStyle="1" w:styleId="64864B97C26940B7B3C479FACC028D0B">
    <w:name w:val="64864B97C26940B7B3C479FACC028D0B"/>
    <w:rsid w:val="00FA7CDE"/>
  </w:style>
  <w:style w:type="paragraph" w:customStyle="1" w:styleId="BA357024F663403C81E5542FB74CAAA7">
    <w:name w:val="BA357024F663403C81E5542FB74CAAA7"/>
    <w:rsid w:val="00FA7CDE"/>
  </w:style>
  <w:style w:type="paragraph" w:customStyle="1" w:styleId="700678661AB04CBCAC089E7835AAB045">
    <w:name w:val="700678661AB04CBCAC089E7835AAB045"/>
    <w:rsid w:val="00FA7CDE"/>
  </w:style>
  <w:style w:type="paragraph" w:customStyle="1" w:styleId="DADED68FEF3C4090B3C2149EB2EDB5FA">
    <w:name w:val="DADED68FEF3C4090B3C2149EB2EDB5FA"/>
    <w:rsid w:val="00FA7CDE"/>
  </w:style>
  <w:style w:type="paragraph" w:customStyle="1" w:styleId="7D315B40DDA1443F80B2BFA5E3AF50FB">
    <w:name w:val="7D315B40DDA1443F80B2BFA5E3AF50FB"/>
    <w:rsid w:val="00FA7CDE"/>
  </w:style>
  <w:style w:type="paragraph" w:customStyle="1" w:styleId="48250D720F4741328468F015AD1EAFA0">
    <w:name w:val="48250D720F4741328468F015AD1EAFA0"/>
    <w:rsid w:val="00FA7CDE"/>
  </w:style>
  <w:style w:type="paragraph" w:customStyle="1" w:styleId="7188185B8AD449579B4C72F642867A15">
    <w:name w:val="7188185B8AD449579B4C72F642867A15"/>
    <w:rsid w:val="00FA7CDE"/>
  </w:style>
  <w:style w:type="paragraph" w:customStyle="1" w:styleId="4DDBA64B60CD429FBB1D6601EB84E7E8">
    <w:name w:val="4DDBA64B60CD429FBB1D6601EB84E7E8"/>
    <w:rsid w:val="00FA7CDE"/>
  </w:style>
  <w:style w:type="paragraph" w:customStyle="1" w:styleId="3CB203A10612483A81D8E4B8230D0A64">
    <w:name w:val="3CB203A10612483A81D8E4B8230D0A64"/>
    <w:rsid w:val="00FA7CDE"/>
  </w:style>
  <w:style w:type="paragraph" w:customStyle="1" w:styleId="59733508CF5F4AC495BBDD6FA0535C3F">
    <w:name w:val="59733508CF5F4AC495BBDD6FA0535C3F"/>
    <w:rsid w:val="00FA7CDE"/>
  </w:style>
  <w:style w:type="paragraph" w:customStyle="1" w:styleId="53C985197A6D46C89B8AAA49632CF33E">
    <w:name w:val="53C985197A6D46C89B8AAA49632CF33E"/>
    <w:rsid w:val="00FA7CDE"/>
  </w:style>
  <w:style w:type="paragraph" w:customStyle="1" w:styleId="7B3EE719BEBC4A5999F9083579C17A50">
    <w:name w:val="7B3EE719BEBC4A5999F9083579C17A50"/>
    <w:rsid w:val="00FA7CDE"/>
  </w:style>
  <w:style w:type="paragraph" w:customStyle="1" w:styleId="868136C20C4E41308B0E933CF1200456">
    <w:name w:val="868136C20C4E41308B0E933CF1200456"/>
    <w:rsid w:val="00FA7CDE"/>
  </w:style>
  <w:style w:type="paragraph" w:customStyle="1" w:styleId="8D8D5B2BDE1546BF8A673B6CD8078DB6">
    <w:name w:val="8D8D5B2BDE1546BF8A673B6CD8078DB6"/>
    <w:rsid w:val="00FA7CDE"/>
  </w:style>
  <w:style w:type="paragraph" w:customStyle="1" w:styleId="B3BF4019155041928E37277DBA325C20">
    <w:name w:val="B3BF4019155041928E37277DBA325C20"/>
    <w:rsid w:val="00FA7C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FA7CDE"/>
    <w:rPr>
      <w:color w:val="808080"/>
    </w:rPr>
  </w:style>
  <w:style w:type="paragraph" w:customStyle="1" w:styleId="5E523E4B78974AB0B47EF35007C02800">
    <w:name w:val="5E523E4B78974AB0B47EF35007C02800"/>
    <w:rsid w:val="002365D9"/>
  </w:style>
  <w:style w:type="paragraph" w:customStyle="1" w:styleId="70B3E695ADBA494CA423AF98294754E4">
    <w:name w:val="70B3E695ADBA494CA423AF98294754E4"/>
    <w:rsid w:val="00FA7CDE"/>
  </w:style>
  <w:style w:type="paragraph" w:customStyle="1" w:styleId="8E058946550C46049CE1578F8E5C4CE0">
    <w:name w:val="8E058946550C46049CE1578F8E5C4CE0"/>
    <w:rsid w:val="00FA7CDE"/>
  </w:style>
  <w:style w:type="paragraph" w:customStyle="1" w:styleId="6A64DE623CE94A78B0218B6DCEF4AF11">
    <w:name w:val="6A64DE623CE94A78B0218B6DCEF4AF11"/>
    <w:rsid w:val="00FA7CDE"/>
  </w:style>
  <w:style w:type="paragraph" w:customStyle="1" w:styleId="C44E38B12C4C4ABCBA1C6B2C56996783">
    <w:name w:val="C44E38B12C4C4ABCBA1C6B2C56996783"/>
    <w:rsid w:val="00FA7CDE"/>
  </w:style>
  <w:style w:type="paragraph" w:customStyle="1" w:styleId="5377D709D9DB4F839498DC07C609402C">
    <w:name w:val="5377D709D9DB4F839498DC07C609402C"/>
    <w:rsid w:val="00FA7CDE"/>
  </w:style>
  <w:style w:type="paragraph" w:customStyle="1" w:styleId="2F265299C1904E5583D478889F069ADE">
    <w:name w:val="2F265299C1904E5583D478889F069ADE"/>
    <w:rsid w:val="00FA7CDE"/>
  </w:style>
  <w:style w:type="paragraph" w:customStyle="1" w:styleId="C35FB0069A7D4623A764810A0FE81A7E">
    <w:name w:val="C35FB0069A7D4623A764810A0FE81A7E"/>
    <w:rsid w:val="00FA7CDE"/>
  </w:style>
  <w:style w:type="paragraph" w:customStyle="1" w:styleId="ECA1FFC6EE4543CE8535468AFA496B99">
    <w:name w:val="ECA1FFC6EE4543CE8535468AFA496B99"/>
    <w:rsid w:val="00FA7CDE"/>
  </w:style>
  <w:style w:type="paragraph" w:customStyle="1" w:styleId="CB70034B43ED4E2DBC2BF3C39F32ABB0">
    <w:name w:val="CB70034B43ED4E2DBC2BF3C39F32ABB0"/>
    <w:rsid w:val="00FA7CDE"/>
  </w:style>
  <w:style w:type="paragraph" w:customStyle="1" w:styleId="91C4B6337BED450985536703844104EE">
    <w:name w:val="91C4B6337BED450985536703844104EE"/>
    <w:rsid w:val="00FA7CDE"/>
  </w:style>
  <w:style w:type="paragraph" w:customStyle="1" w:styleId="172978422B7A46D596B93D6A5B98F4FB">
    <w:name w:val="172978422B7A46D596B93D6A5B98F4FB"/>
    <w:rsid w:val="00FA7CDE"/>
  </w:style>
  <w:style w:type="paragraph" w:customStyle="1" w:styleId="E952FEBB467E43C28C35FA01C2534F9D">
    <w:name w:val="E952FEBB467E43C28C35FA01C2534F9D"/>
    <w:rsid w:val="00FA7CDE"/>
  </w:style>
  <w:style w:type="paragraph" w:customStyle="1" w:styleId="54F7FFF230DF4F05B30A2E9D9B34A81C">
    <w:name w:val="54F7FFF230DF4F05B30A2E9D9B34A81C"/>
    <w:rsid w:val="00FA7CDE"/>
  </w:style>
  <w:style w:type="paragraph" w:customStyle="1" w:styleId="888475F7BF9643CBBF2644D35E333AD8">
    <w:name w:val="888475F7BF9643CBBF2644D35E333AD8"/>
    <w:rsid w:val="00FA7CDE"/>
  </w:style>
  <w:style w:type="paragraph" w:customStyle="1" w:styleId="64864B97C26940B7B3C479FACC028D0B">
    <w:name w:val="64864B97C26940B7B3C479FACC028D0B"/>
    <w:rsid w:val="00FA7CDE"/>
  </w:style>
  <w:style w:type="paragraph" w:customStyle="1" w:styleId="BA357024F663403C81E5542FB74CAAA7">
    <w:name w:val="BA357024F663403C81E5542FB74CAAA7"/>
    <w:rsid w:val="00FA7CDE"/>
  </w:style>
  <w:style w:type="paragraph" w:customStyle="1" w:styleId="700678661AB04CBCAC089E7835AAB045">
    <w:name w:val="700678661AB04CBCAC089E7835AAB045"/>
    <w:rsid w:val="00FA7CDE"/>
  </w:style>
  <w:style w:type="paragraph" w:customStyle="1" w:styleId="DADED68FEF3C4090B3C2149EB2EDB5FA">
    <w:name w:val="DADED68FEF3C4090B3C2149EB2EDB5FA"/>
    <w:rsid w:val="00FA7CDE"/>
  </w:style>
  <w:style w:type="paragraph" w:customStyle="1" w:styleId="7D315B40DDA1443F80B2BFA5E3AF50FB">
    <w:name w:val="7D315B40DDA1443F80B2BFA5E3AF50FB"/>
    <w:rsid w:val="00FA7CDE"/>
  </w:style>
  <w:style w:type="paragraph" w:customStyle="1" w:styleId="48250D720F4741328468F015AD1EAFA0">
    <w:name w:val="48250D720F4741328468F015AD1EAFA0"/>
    <w:rsid w:val="00FA7CDE"/>
  </w:style>
  <w:style w:type="paragraph" w:customStyle="1" w:styleId="7188185B8AD449579B4C72F642867A15">
    <w:name w:val="7188185B8AD449579B4C72F642867A15"/>
    <w:rsid w:val="00FA7CDE"/>
  </w:style>
  <w:style w:type="paragraph" w:customStyle="1" w:styleId="4DDBA64B60CD429FBB1D6601EB84E7E8">
    <w:name w:val="4DDBA64B60CD429FBB1D6601EB84E7E8"/>
    <w:rsid w:val="00FA7CDE"/>
  </w:style>
  <w:style w:type="paragraph" w:customStyle="1" w:styleId="3CB203A10612483A81D8E4B8230D0A64">
    <w:name w:val="3CB203A10612483A81D8E4B8230D0A64"/>
    <w:rsid w:val="00FA7CDE"/>
  </w:style>
  <w:style w:type="paragraph" w:customStyle="1" w:styleId="59733508CF5F4AC495BBDD6FA0535C3F">
    <w:name w:val="59733508CF5F4AC495BBDD6FA0535C3F"/>
    <w:rsid w:val="00FA7CDE"/>
  </w:style>
  <w:style w:type="paragraph" w:customStyle="1" w:styleId="53C985197A6D46C89B8AAA49632CF33E">
    <w:name w:val="53C985197A6D46C89B8AAA49632CF33E"/>
    <w:rsid w:val="00FA7CDE"/>
  </w:style>
  <w:style w:type="paragraph" w:customStyle="1" w:styleId="7B3EE719BEBC4A5999F9083579C17A50">
    <w:name w:val="7B3EE719BEBC4A5999F9083579C17A50"/>
    <w:rsid w:val="00FA7CDE"/>
  </w:style>
  <w:style w:type="paragraph" w:customStyle="1" w:styleId="868136C20C4E41308B0E933CF1200456">
    <w:name w:val="868136C20C4E41308B0E933CF1200456"/>
    <w:rsid w:val="00FA7CDE"/>
  </w:style>
  <w:style w:type="paragraph" w:customStyle="1" w:styleId="8D8D5B2BDE1546BF8A673B6CD8078DB6">
    <w:name w:val="8D8D5B2BDE1546BF8A673B6CD8078DB6"/>
    <w:rsid w:val="00FA7CDE"/>
  </w:style>
  <w:style w:type="paragraph" w:customStyle="1" w:styleId="B3BF4019155041928E37277DBA325C20">
    <w:name w:val="B3BF4019155041928E37277DBA325C20"/>
    <w:rsid w:val="00FA7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7D5E-FD61-432E-84FD-3EACD0AA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Knjižnica Šentjur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26</cp:revision>
  <cp:lastPrinted>2022-04-11T12:37:00Z</cp:lastPrinted>
  <dcterms:created xsi:type="dcterms:W3CDTF">2021-03-12T07:19:00Z</dcterms:created>
  <dcterms:modified xsi:type="dcterms:W3CDTF">2022-04-12T05:51:00Z</dcterms:modified>
</cp:coreProperties>
</file>